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073D7" w14:textId="77777777" w:rsidR="00D07281" w:rsidRPr="00130486" w:rsidRDefault="00000000" w:rsidP="00D07281">
      <w:pPr>
        <w:rPr>
          <w:sz w:val="38"/>
          <w:szCs w:val="38"/>
        </w:rPr>
      </w:pPr>
      <w:r w:rsidRPr="00130486">
        <w:rPr>
          <w:sz w:val="38"/>
          <w:szCs w:val="38"/>
        </w:rPr>
        <w:t>Deutsche Akkreditierungsstelle GmbH</w:t>
      </w:r>
    </w:p>
    <w:p w14:paraId="7328EE85" w14:textId="77777777" w:rsidR="00D07281" w:rsidRDefault="00D07281" w:rsidP="00D07281">
      <w:pPr>
        <w:spacing w:line="240" w:lineRule="atLeast"/>
        <w:jc w:val="left"/>
      </w:pPr>
    </w:p>
    <w:p w14:paraId="0453686B" w14:textId="77777777" w:rsidR="00D07281" w:rsidRDefault="00D07281" w:rsidP="00D07281">
      <w:pPr>
        <w:spacing w:line="240" w:lineRule="atLeast"/>
        <w:jc w:val="left"/>
      </w:pPr>
    </w:p>
    <w:p w14:paraId="0ED98D57" w14:textId="77777777" w:rsidR="00D07281" w:rsidRPr="00340D8B" w:rsidRDefault="00000000" w:rsidP="00D07281">
      <w:pPr>
        <w:spacing w:line="240" w:lineRule="atLeast"/>
        <w:jc w:val="left"/>
        <w:rPr>
          <w:sz w:val="38"/>
          <w:szCs w:val="38"/>
        </w:rPr>
      </w:pPr>
      <w:r>
        <w:rPr>
          <w:sz w:val="38"/>
          <w:szCs w:val="38"/>
        </w:rPr>
        <w:t>Prüfmethodenliste D-PL-14378-01-0</w:t>
      </w:r>
      <w:r w:rsidR="006E2F0C">
        <w:rPr>
          <w:sz w:val="38"/>
          <w:szCs w:val="38"/>
        </w:rPr>
        <w:t>2</w:t>
      </w:r>
    </w:p>
    <w:p w14:paraId="4B100C7C" w14:textId="77777777" w:rsidR="00E10502" w:rsidRPr="00E10502" w:rsidRDefault="00000000" w:rsidP="00E10502">
      <w:pPr>
        <w:spacing w:line="240" w:lineRule="atLeast"/>
        <w:jc w:val="left"/>
        <w:rPr>
          <w:rFonts w:asciiTheme="minorHAnsi" w:hAnsiTheme="minorHAnsi" w:cstheme="minorHAnsi"/>
          <w:sz w:val="23"/>
          <w:szCs w:val="23"/>
          <w:highlight w:val="cyan"/>
        </w:rPr>
      </w:pPr>
      <w:r w:rsidRPr="00E10502">
        <w:rPr>
          <w:rFonts w:asciiTheme="minorHAnsi" w:hAnsiTheme="minorHAnsi" w:cstheme="minorHAnsi"/>
          <w:sz w:val="23"/>
          <w:szCs w:val="23"/>
          <w:highlight w:val="cyan"/>
        </w:rPr>
        <w:t xml:space="preserve">Blau markierte Prüfverfahren wurden bei der Antragstellung zur Überwachungsbegehung </w:t>
      </w:r>
    </w:p>
    <w:p w14:paraId="41BBCEA2" w14:textId="77777777" w:rsidR="00E10502" w:rsidRPr="00E10502" w:rsidRDefault="00000000" w:rsidP="00E10502">
      <w:pPr>
        <w:spacing w:line="240" w:lineRule="atLeast"/>
        <w:jc w:val="left"/>
        <w:rPr>
          <w:rFonts w:asciiTheme="minorHAnsi" w:hAnsiTheme="minorHAnsi" w:cstheme="minorHAnsi"/>
          <w:sz w:val="23"/>
          <w:szCs w:val="23"/>
        </w:rPr>
      </w:pPr>
      <w:r w:rsidRPr="00E10502">
        <w:rPr>
          <w:rFonts w:asciiTheme="minorHAnsi" w:hAnsiTheme="minorHAnsi" w:cstheme="minorHAnsi"/>
          <w:b/>
          <w:sz w:val="23"/>
          <w:szCs w:val="23"/>
          <w:highlight w:val="cyan"/>
        </w:rPr>
        <w:t>PL-14378-</w:t>
      </w:r>
      <w:r w:rsidR="00BF57D4">
        <w:rPr>
          <w:rFonts w:asciiTheme="minorHAnsi" w:hAnsiTheme="minorHAnsi" w:cstheme="minorHAnsi"/>
          <w:b/>
          <w:sz w:val="23"/>
          <w:szCs w:val="23"/>
          <w:highlight w:val="cyan"/>
        </w:rPr>
        <w:t>0</w:t>
      </w:r>
      <w:r w:rsidRPr="00E10502">
        <w:rPr>
          <w:rFonts w:asciiTheme="minorHAnsi" w:hAnsiTheme="minorHAnsi" w:cstheme="minorHAnsi"/>
          <w:b/>
          <w:sz w:val="23"/>
          <w:szCs w:val="23"/>
          <w:highlight w:val="cyan"/>
        </w:rPr>
        <w:t>1</w:t>
      </w:r>
      <w:r w:rsidR="00BF57D4">
        <w:rPr>
          <w:rFonts w:asciiTheme="minorHAnsi" w:hAnsiTheme="minorHAnsi" w:cstheme="minorHAnsi"/>
          <w:b/>
          <w:sz w:val="23"/>
          <w:szCs w:val="23"/>
          <w:highlight w:val="cyan"/>
        </w:rPr>
        <w:t>-2</w:t>
      </w:r>
      <w:r w:rsidRPr="00E10502">
        <w:rPr>
          <w:rFonts w:asciiTheme="minorHAnsi" w:hAnsiTheme="minorHAnsi" w:cstheme="minorHAnsi"/>
          <w:b/>
          <w:sz w:val="23"/>
          <w:szCs w:val="23"/>
          <w:highlight w:val="cyan"/>
        </w:rPr>
        <w:t xml:space="preserve"> 2024 U1 </w:t>
      </w:r>
      <w:r w:rsidRPr="00E10502">
        <w:rPr>
          <w:rFonts w:asciiTheme="minorHAnsi" w:hAnsiTheme="minorHAnsi" w:cstheme="minorHAnsi"/>
          <w:sz w:val="23"/>
          <w:szCs w:val="23"/>
          <w:highlight w:val="cyan"/>
        </w:rPr>
        <w:t xml:space="preserve">als </w:t>
      </w:r>
      <w:r w:rsidRPr="00E10502">
        <w:rPr>
          <w:rFonts w:asciiTheme="minorHAnsi" w:hAnsiTheme="minorHAnsi" w:cstheme="minorHAnsi"/>
          <w:b/>
          <w:sz w:val="23"/>
          <w:szCs w:val="23"/>
          <w:highlight w:val="cyan"/>
        </w:rPr>
        <w:t>Erweiterung</w:t>
      </w:r>
      <w:r w:rsidRPr="00E10502">
        <w:rPr>
          <w:rFonts w:asciiTheme="minorHAnsi" w:hAnsiTheme="minorHAnsi" w:cstheme="minorHAnsi"/>
          <w:sz w:val="23"/>
          <w:szCs w:val="23"/>
          <w:highlight w:val="cyan"/>
        </w:rPr>
        <w:t xml:space="preserve"> der Akkreditierung benannt. Sie gelten bis zum Abschluss des Verfahrens als nicht akkreditiert!</w:t>
      </w:r>
    </w:p>
    <w:p w14:paraId="5CF2F1AB" w14:textId="77777777" w:rsidR="00D07281" w:rsidRDefault="00D07281" w:rsidP="00D07281">
      <w:pPr>
        <w:spacing w:line="240" w:lineRule="atLeast"/>
        <w:jc w:val="left"/>
        <w:rPr>
          <w:sz w:val="23"/>
          <w:szCs w:val="23"/>
        </w:rPr>
      </w:pPr>
    </w:p>
    <w:p w14:paraId="6F2E1EA3" w14:textId="77777777" w:rsidR="00810D29" w:rsidRPr="00810D29" w:rsidRDefault="00000000" w:rsidP="00E72930">
      <w:pPr>
        <w:tabs>
          <w:tab w:val="left" w:pos="1843"/>
        </w:tabs>
        <w:spacing w:after="120" w:line="240" w:lineRule="atLeast"/>
        <w:jc w:val="left"/>
        <w:rPr>
          <w:b/>
          <w:szCs w:val="22"/>
        </w:rPr>
      </w:pPr>
      <w:r w:rsidRPr="00810D29">
        <w:rPr>
          <w:b/>
          <w:szCs w:val="22"/>
        </w:rPr>
        <w:t>Stand</w:t>
      </w:r>
      <w:r w:rsidR="000A2CFF">
        <w:rPr>
          <w:b/>
          <w:szCs w:val="22"/>
        </w:rPr>
        <w:t>:</w:t>
      </w:r>
      <w:r w:rsidR="005A46A3">
        <w:rPr>
          <w:b/>
          <w:szCs w:val="22"/>
        </w:rPr>
        <w:t>07</w:t>
      </w:r>
      <w:r w:rsidR="0056575E">
        <w:rPr>
          <w:b/>
          <w:szCs w:val="22"/>
        </w:rPr>
        <w:t>.0</w:t>
      </w:r>
      <w:r w:rsidR="005A46A3">
        <w:rPr>
          <w:b/>
          <w:szCs w:val="22"/>
        </w:rPr>
        <w:t>8</w:t>
      </w:r>
      <w:r w:rsidR="0056575E">
        <w:rPr>
          <w:b/>
          <w:szCs w:val="22"/>
        </w:rPr>
        <w:t>.2025</w:t>
      </w:r>
      <w:r w:rsidR="009A7961">
        <w:rPr>
          <w:b/>
          <w:szCs w:val="22"/>
        </w:rPr>
        <w:t xml:space="preserve"> </w:t>
      </w:r>
    </w:p>
    <w:p w14:paraId="575A342C" w14:textId="77777777" w:rsidR="00E72930" w:rsidRPr="00340D8B" w:rsidRDefault="00E72930" w:rsidP="00E72930">
      <w:pPr>
        <w:tabs>
          <w:tab w:val="left" w:pos="1843"/>
        </w:tabs>
        <w:spacing w:after="120" w:line="240" w:lineRule="atLeast"/>
        <w:jc w:val="left"/>
        <w:rPr>
          <w:sz w:val="23"/>
          <w:szCs w:val="23"/>
        </w:rPr>
      </w:pPr>
    </w:p>
    <w:p w14:paraId="3A90579F" w14:textId="77777777" w:rsidR="00D07281" w:rsidRPr="00C1223B" w:rsidRDefault="00000000" w:rsidP="00D07281">
      <w:pPr>
        <w:spacing w:after="120" w:line="240" w:lineRule="atLeast"/>
        <w:jc w:val="left"/>
        <w:rPr>
          <w:szCs w:val="22"/>
        </w:rPr>
      </w:pPr>
      <w:r w:rsidRPr="00C1223B">
        <w:rPr>
          <w:szCs w:val="22"/>
        </w:rPr>
        <w:t>Urkundeninhaber:</w:t>
      </w:r>
    </w:p>
    <w:p w14:paraId="4E7E4E38" w14:textId="77777777" w:rsidR="00F5213B" w:rsidRPr="00F5213B" w:rsidRDefault="00000000" w:rsidP="00F5213B">
      <w:pPr>
        <w:pStyle w:val="Kopfzeile"/>
        <w:spacing w:line="240" w:lineRule="atLeast"/>
        <w:jc w:val="left"/>
        <w:rPr>
          <w:rFonts w:cs="Arial"/>
          <w:b/>
          <w:bCs/>
          <w:sz w:val="26"/>
          <w:szCs w:val="26"/>
        </w:rPr>
      </w:pPr>
      <w:r w:rsidRPr="00F5213B">
        <w:rPr>
          <w:rFonts w:cs="Arial"/>
          <w:b/>
          <w:bCs/>
          <w:sz w:val="26"/>
          <w:szCs w:val="26"/>
        </w:rPr>
        <w:t>Niedersächsisches Landesamt für Verbraucherschutz und Lebensmittelsicherheit</w:t>
      </w:r>
    </w:p>
    <w:p w14:paraId="5E8BA3EB" w14:textId="77777777" w:rsidR="00F5213B" w:rsidRPr="00F5213B" w:rsidRDefault="00000000" w:rsidP="00F5213B">
      <w:pPr>
        <w:pStyle w:val="Kopfzeile"/>
        <w:spacing w:line="240" w:lineRule="atLeast"/>
        <w:jc w:val="left"/>
        <w:rPr>
          <w:rFonts w:cs="Arial"/>
          <w:b/>
          <w:bCs/>
          <w:sz w:val="26"/>
          <w:szCs w:val="26"/>
        </w:rPr>
      </w:pPr>
      <w:r w:rsidRPr="00F5213B">
        <w:rPr>
          <w:rFonts w:cs="Arial"/>
          <w:b/>
          <w:bCs/>
          <w:sz w:val="26"/>
          <w:szCs w:val="26"/>
        </w:rPr>
        <w:t>Institut für Fische un</w:t>
      </w:r>
      <w:r w:rsidR="000E4C84">
        <w:rPr>
          <w:rFonts w:cs="Arial"/>
          <w:b/>
          <w:bCs/>
          <w:sz w:val="26"/>
          <w:szCs w:val="26"/>
        </w:rPr>
        <w:t>d Fischereierzeugnisse Cuxhaven</w:t>
      </w:r>
    </w:p>
    <w:p w14:paraId="2E1C4597" w14:textId="77777777" w:rsidR="00F5213B" w:rsidRPr="00F5213B" w:rsidRDefault="00000000" w:rsidP="00F5213B">
      <w:pPr>
        <w:pStyle w:val="Kopfzeile"/>
        <w:spacing w:line="240" w:lineRule="atLeast"/>
        <w:jc w:val="left"/>
        <w:rPr>
          <w:rFonts w:cs="Arial"/>
          <w:b/>
          <w:bCs/>
          <w:sz w:val="26"/>
          <w:szCs w:val="26"/>
        </w:rPr>
      </w:pPr>
      <w:r w:rsidRPr="00F5213B">
        <w:rPr>
          <w:rFonts w:cs="Arial"/>
          <w:b/>
          <w:bCs/>
          <w:sz w:val="26"/>
          <w:szCs w:val="26"/>
        </w:rPr>
        <w:t>Schleusenstraße 1, 27472 Cuxhaven</w:t>
      </w:r>
    </w:p>
    <w:p w14:paraId="0DA675D2" w14:textId="77777777" w:rsidR="00D07281" w:rsidRPr="00340D8B" w:rsidRDefault="00D07281" w:rsidP="00D07281">
      <w:pPr>
        <w:spacing w:line="240" w:lineRule="atLeast"/>
        <w:jc w:val="left"/>
        <w:rPr>
          <w:sz w:val="23"/>
          <w:szCs w:val="23"/>
        </w:rPr>
      </w:pPr>
    </w:p>
    <w:p w14:paraId="4602A319" w14:textId="77777777" w:rsidR="00D07281" w:rsidRPr="00340D8B" w:rsidRDefault="00D07281" w:rsidP="00D07281">
      <w:pPr>
        <w:spacing w:line="240" w:lineRule="atLeast"/>
        <w:jc w:val="left"/>
        <w:rPr>
          <w:sz w:val="23"/>
          <w:szCs w:val="23"/>
        </w:rPr>
      </w:pPr>
    </w:p>
    <w:p w14:paraId="6E37DD8E" w14:textId="77777777" w:rsidR="00D07281" w:rsidRPr="00C1223B" w:rsidRDefault="00000000" w:rsidP="00D07281">
      <w:pPr>
        <w:spacing w:after="120" w:line="240" w:lineRule="atLeast"/>
        <w:jc w:val="left"/>
        <w:rPr>
          <w:szCs w:val="22"/>
        </w:rPr>
      </w:pPr>
      <w:r w:rsidRPr="00C1223B">
        <w:rPr>
          <w:szCs w:val="22"/>
        </w:rPr>
        <w:t>Prüfungen in den Bereichen:</w:t>
      </w:r>
    </w:p>
    <w:p w14:paraId="703B8ADE" w14:textId="77777777" w:rsidR="00D07281" w:rsidRDefault="00000000" w:rsidP="00D07281">
      <w:pPr>
        <w:spacing w:line="240" w:lineRule="atLeast"/>
        <w:jc w:val="left"/>
        <w:rPr>
          <w:sz w:val="23"/>
          <w:szCs w:val="23"/>
        </w:rPr>
      </w:pPr>
      <w:r>
        <w:rPr>
          <w:b/>
          <w:szCs w:val="22"/>
        </w:rPr>
        <w:t>radiologische Untersuchungen von Lebensmitteln</w:t>
      </w:r>
    </w:p>
    <w:p w14:paraId="374B5146" w14:textId="77777777" w:rsidR="00F5213B" w:rsidRDefault="00F5213B" w:rsidP="00D07281">
      <w:pPr>
        <w:spacing w:line="240" w:lineRule="atLeast"/>
        <w:jc w:val="left"/>
        <w:rPr>
          <w:sz w:val="23"/>
          <w:szCs w:val="23"/>
        </w:rPr>
      </w:pPr>
    </w:p>
    <w:p w14:paraId="5F79B030" w14:textId="77777777" w:rsidR="00F5213B" w:rsidRPr="00F5213B" w:rsidRDefault="00000000" w:rsidP="00F5213B">
      <w:pPr>
        <w:spacing w:line="240" w:lineRule="atLeast"/>
        <w:jc w:val="left"/>
        <w:rPr>
          <w:rFonts w:asciiTheme="minorHAnsi" w:hAnsiTheme="minorHAnsi" w:cstheme="minorHAnsi"/>
          <w:b/>
          <w:szCs w:val="22"/>
        </w:rPr>
      </w:pPr>
      <w:r w:rsidRPr="00F5213B">
        <w:rPr>
          <w:rFonts w:asciiTheme="minorHAnsi" w:hAnsiTheme="minorHAnsi" w:cstheme="minorHAnsi"/>
          <w:b/>
          <w:szCs w:val="22"/>
        </w:rPr>
        <w:t xml:space="preserve">Innerhalb der mit * gekennzeichneten Prüfbereiche ist dem Prüflaboratorium, ohne dass es einer vorherigen Information und Zustimmung der DAkkS bedarf, </w:t>
      </w:r>
    </w:p>
    <w:p w14:paraId="5A68FF65" w14:textId="77777777" w:rsidR="00F5213B" w:rsidRPr="00F5213B" w:rsidRDefault="00000000" w:rsidP="00F5213B">
      <w:pPr>
        <w:spacing w:line="240" w:lineRule="atLeast"/>
        <w:jc w:val="left"/>
        <w:rPr>
          <w:rFonts w:asciiTheme="minorHAnsi" w:hAnsiTheme="minorHAnsi" w:cstheme="minorHAnsi"/>
          <w:b/>
          <w:szCs w:val="22"/>
        </w:rPr>
      </w:pPr>
      <w:r w:rsidRPr="00F5213B">
        <w:rPr>
          <w:rFonts w:asciiTheme="minorHAnsi" w:hAnsiTheme="minorHAnsi" w:cstheme="minorHAnsi"/>
          <w:b/>
          <w:szCs w:val="22"/>
        </w:rPr>
        <w:t xml:space="preserve">die freie Auswahl von genormten oder ihnen gleichzusetzenden Prüfverfahren gestattet. Die aufgeführten Prüfverfahren sind beispielhaft. </w:t>
      </w:r>
    </w:p>
    <w:p w14:paraId="091ABD5B" w14:textId="77777777" w:rsidR="00F5213B" w:rsidRPr="00F5213B" w:rsidRDefault="00F5213B" w:rsidP="00F5213B">
      <w:pPr>
        <w:jc w:val="left"/>
        <w:rPr>
          <w:rFonts w:asciiTheme="minorHAnsi" w:hAnsiTheme="minorHAnsi" w:cstheme="minorHAnsi"/>
          <w:b/>
          <w:szCs w:val="22"/>
        </w:rPr>
      </w:pPr>
    </w:p>
    <w:p w14:paraId="61DF029B" w14:textId="77777777" w:rsidR="00F5213B" w:rsidRPr="00F5213B" w:rsidRDefault="00F5213B" w:rsidP="00F5213B">
      <w:pPr>
        <w:spacing w:line="240" w:lineRule="atLeast"/>
        <w:jc w:val="left"/>
        <w:rPr>
          <w:rFonts w:asciiTheme="minorHAnsi" w:hAnsiTheme="minorHAnsi" w:cstheme="minorHAnsi"/>
          <w:b/>
          <w:szCs w:val="22"/>
        </w:rPr>
      </w:pPr>
    </w:p>
    <w:p w14:paraId="4373D724" w14:textId="77777777" w:rsidR="00F5213B" w:rsidRPr="00F5213B" w:rsidRDefault="00000000" w:rsidP="00F5213B">
      <w:pPr>
        <w:spacing w:line="240" w:lineRule="atLeast"/>
        <w:jc w:val="left"/>
        <w:rPr>
          <w:rFonts w:asciiTheme="minorHAnsi" w:hAnsiTheme="minorHAnsi" w:cstheme="minorHAnsi"/>
          <w:b/>
          <w:szCs w:val="22"/>
        </w:rPr>
      </w:pPr>
      <w:r w:rsidRPr="00F5213B">
        <w:rPr>
          <w:rFonts w:asciiTheme="minorHAnsi" w:hAnsiTheme="minorHAnsi" w:cstheme="minorHAnsi"/>
          <w:b/>
          <w:szCs w:val="22"/>
        </w:rPr>
        <w:t>Das Prüflaboratorium verfügt über eine aktuelle Liste aller Prüfverfahren im flexiblen Akkreditierungsbereich.</w:t>
      </w:r>
    </w:p>
    <w:p w14:paraId="4E1149F5" w14:textId="77777777" w:rsidR="00CF1D3C" w:rsidRDefault="00000000">
      <w:pPr>
        <w:pStyle w:val="Listenabsatz"/>
        <w:spacing w:after="0" w:line="240" w:lineRule="auto"/>
        <w:ind w:left="0"/>
        <w:rPr>
          <w:rFonts w:asciiTheme="minorHAnsi" w:hAnsiTheme="minorHAnsi" w:cstheme="minorHAnsi"/>
          <w:b/>
        </w:rPr>
      </w:pPr>
      <w:r w:rsidRPr="00F5213B">
        <w:rPr>
          <w:rFonts w:asciiTheme="minorHAnsi" w:hAnsiTheme="minorHAnsi" w:cstheme="minorHAnsi"/>
        </w:rPr>
        <w:br w:type="page"/>
      </w:r>
    </w:p>
    <w:p w14:paraId="084F1998" w14:textId="77777777" w:rsidR="00FB2F76" w:rsidRDefault="00000000" w:rsidP="00F5213B">
      <w:pPr>
        <w:tabs>
          <w:tab w:val="left" w:pos="284"/>
          <w:tab w:val="left" w:pos="709"/>
          <w:tab w:val="left" w:pos="851"/>
          <w:tab w:val="left" w:pos="1701"/>
          <w:tab w:val="left" w:pos="3828"/>
        </w:tabs>
        <w:jc w:val="left"/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lastRenderedPageBreak/>
        <w:t>Radiologische Untersuchungen von Lebensmitteln</w:t>
      </w:r>
    </w:p>
    <w:p w14:paraId="5D958AAC" w14:textId="77777777" w:rsidR="00FD6233" w:rsidRDefault="00FD6233" w:rsidP="00F5213B">
      <w:pPr>
        <w:tabs>
          <w:tab w:val="left" w:pos="284"/>
          <w:tab w:val="left" w:pos="709"/>
          <w:tab w:val="left" w:pos="851"/>
          <w:tab w:val="left" w:pos="1701"/>
          <w:tab w:val="left" w:pos="3828"/>
        </w:tabs>
        <w:jc w:val="left"/>
        <w:rPr>
          <w:rFonts w:asciiTheme="minorHAnsi" w:hAnsiTheme="minorHAnsi" w:cstheme="minorHAnsi"/>
          <w:b/>
          <w:szCs w:val="22"/>
        </w:rPr>
      </w:pPr>
    </w:p>
    <w:p w14:paraId="4CF5DA00" w14:textId="77777777" w:rsidR="00FB2F76" w:rsidRDefault="00000000" w:rsidP="00F5213B">
      <w:pPr>
        <w:tabs>
          <w:tab w:val="left" w:pos="284"/>
          <w:tab w:val="left" w:pos="709"/>
          <w:tab w:val="left" w:pos="851"/>
          <w:tab w:val="left" w:pos="1701"/>
          <w:tab w:val="left" w:pos="3828"/>
        </w:tabs>
        <w:jc w:val="left"/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t>1</w:t>
      </w:r>
      <w:r>
        <w:rPr>
          <w:rFonts w:asciiTheme="minorHAnsi" w:hAnsiTheme="minorHAnsi" w:cstheme="minorHAnsi"/>
          <w:b/>
          <w:szCs w:val="22"/>
        </w:rPr>
        <w:tab/>
        <w:t>Mechanische Probenvorbereitung von Lebensmitteln für Radioaktivitätsbestimmungen*</w:t>
      </w:r>
    </w:p>
    <w:p w14:paraId="0EB912F6" w14:textId="77777777" w:rsidR="00FB2F76" w:rsidRPr="00F5213B" w:rsidRDefault="00FB2F76" w:rsidP="00F5213B">
      <w:pPr>
        <w:tabs>
          <w:tab w:val="left" w:pos="284"/>
          <w:tab w:val="left" w:pos="709"/>
          <w:tab w:val="left" w:pos="851"/>
          <w:tab w:val="left" w:pos="1701"/>
          <w:tab w:val="left" w:pos="3828"/>
        </w:tabs>
        <w:jc w:val="left"/>
        <w:rPr>
          <w:rFonts w:asciiTheme="minorHAnsi" w:hAnsiTheme="minorHAnsi" w:cstheme="minorHAnsi"/>
          <w:b/>
          <w:szCs w:val="22"/>
        </w:rPr>
      </w:pP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4394"/>
        <w:gridCol w:w="2410"/>
      </w:tblGrid>
      <w:tr w:rsidR="0017135B" w14:paraId="6262FAF0" w14:textId="77777777" w:rsidTr="00F04495">
        <w:trPr>
          <w:tblHeader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191C7D" w14:textId="77777777" w:rsidR="00FB2F76" w:rsidRP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FA51DA">
              <w:rPr>
                <w:rFonts w:asciiTheme="minorHAnsi" w:hAnsiTheme="minorHAnsi" w:cstheme="minorHAnsi"/>
                <w:b/>
                <w:bCs/>
                <w:szCs w:val="22"/>
              </w:rPr>
              <w:t xml:space="preserve">Kurztitel der Norm, des normähnlichen Prüfverfahrens oder der Hausmethode, einschl. </w:t>
            </w:r>
            <w:r w:rsidRPr="00FB2F76">
              <w:rPr>
                <w:rFonts w:asciiTheme="minorHAnsi" w:hAnsiTheme="minorHAnsi" w:cstheme="minorHAnsi"/>
                <w:b/>
                <w:bCs/>
                <w:szCs w:val="22"/>
              </w:rPr>
              <w:t>Ausgabedatum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66DF4B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  <w:p w14:paraId="40913210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Titel der Norm, des normähnlichen Prüfverfahrens oder der Hausmethode</w:t>
            </w:r>
          </w:p>
          <w:p w14:paraId="1D3A665B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758307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Kurztitel der laborinternen Prüf</w:t>
            </w:r>
            <w:r>
              <w:rPr>
                <w:rFonts w:asciiTheme="minorHAnsi" w:hAnsiTheme="minorHAnsi" w:cstheme="minorHAnsi"/>
                <w:b/>
                <w:bCs/>
                <w:szCs w:val="22"/>
              </w:rPr>
              <w:t>methode</w:t>
            </w: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, einschl. Ausgabedatum</w:t>
            </w:r>
          </w:p>
          <w:p w14:paraId="0B3098CF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</w:tr>
      <w:tr w:rsidR="0017135B" w14:paraId="60787D91" w14:textId="77777777" w:rsidTr="00F04495">
        <w:tc>
          <w:tcPr>
            <w:tcW w:w="2410" w:type="dxa"/>
          </w:tcPr>
          <w:p w14:paraId="0A41BCCE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16F4E8BB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E-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-SPEKT-LEBM-01</w:t>
            </w:r>
          </w:p>
          <w:p w14:paraId="4C9102C2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1997-05</w:t>
            </w:r>
          </w:p>
        </w:tc>
        <w:tc>
          <w:tcPr>
            <w:tcW w:w="4394" w:type="dxa"/>
          </w:tcPr>
          <w:p w14:paraId="7223A87C" w14:textId="77777777" w:rsidR="0041248A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 von Radionukliden in Lebensmitteln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</w:t>
            </w:r>
          </w:p>
          <w:p w14:paraId="5D039F59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(</w:t>
            </w:r>
            <w:r w:rsidR="00FD6233">
              <w:rPr>
                <w:rFonts w:asciiTheme="minorHAnsi" w:hAnsiTheme="minorHAnsi" w:cstheme="minorHAnsi"/>
                <w:i/>
                <w:color w:val="000000"/>
                <w:szCs w:val="22"/>
              </w:rPr>
              <w:t xml:space="preserve">Einschränkung: </w:t>
            </w: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nur Probenvorbereitung)</w:t>
            </w:r>
          </w:p>
        </w:tc>
        <w:tc>
          <w:tcPr>
            <w:tcW w:w="2410" w:type="dxa"/>
            <w:vMerge w:val="restart"/>
          </w:tcPr>
          <w:p w14:paraId="6F04EE60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RAD-01-Gamma</w:t>
            </w:r>
          </w:p>
          <w:p w14:paraId="2B39B8EF" w14:textId="77777777" w:rsidR="00FB2F76" w:rsidRDefault="00000000" w:rsidP="007C65F9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2025-06</w:t>
            </w:r>
          </w:p>
        </w:tc>
      </w:tr>
      <w:tr w:rsidR="0017135B" w14:paraId="2A90E058" w14:textId="77777777" w:rsidTr="00F04495">
        <w:tc>
          <w:tcPr>
            <w:tcW w:w="2410" w:type="dxa"/>
          </w:tcPr>
          <w:p w14:paraId="09760E3A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110C85CA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-SPEKT-FISCH-0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  <w:p w14:paraId="28754B22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201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6-01</w:t>
            </w:r>
          </w:p>
        </w:tc>
        <w:tc>
          <w:tcPr>
            <w:tcW w:w="4394" w:type="dxa"/>
          </w:tcPr>
          <w:p w14:paraId="36D02C65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 xml:space="preserve">Verfahren zur gammaspektrometrischen Bestimmung von Radionukliden in 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Fisch </w:t>
            </w: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(</w:t>
            </w:r>
            <w:r w:rsidR="00FD6233">
              <w:rPr>
                <w:rFonts w:asciiTheme="minorHAnsi" w:hAnsiTheme="minorHAnsi" w:cstheme="minorHAnsi"/>
                <w:i/>
                <w:color w:val="000000"/>
                <w:szCs w:val="22"/>
              </w:rPr>
              <w:t xml:space="preserve">Einschränkung: </w:t>
            </w: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nur Probenvorbereitung)</w:t>
            </w:r>
          </w:p>
        </w:tc>
        <w:tc>
          <w:tcPr>
            <w:tcW w:w="2410" w:type="dxa"/>
            <w:vMerge/>
          </w:tcPr>
          <w:p w14:paraId="6B43FEBF" w14:textId="77777777" w:rsidR="00FB2F76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17135B" w14:paraId="7DF81354" w14:textId="77777777" w:rsidTr="00F04495">
        <w:tc>
          <w:tcPr>
            <w:tcW w:w="2410" w:type="dxa"/>
          </w:tcPr>
          <w:p w14:paraId="12FB6CA8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528436F5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-SPEKT-KRUST-01</w:t>
            </w:r>
          </w:p>
          <w:p w14:paraId="353D2B3F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1992-09</w:t>
            </w:r>
          </w:p>
        </w:tc>
        <w:tc>
          <w:tcPr>
            <w:tcW w:w="4394" w:type="dxa"/>
          </w:tcPr>
          <w:p w14:paraId="06B0EC5A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 von Radionukliden in Krustentieren (Garnelen)</w:t>
            </w:r>
          </w:p>
          <w:p w14:paraId="4C67F1B7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(</w:t>
            </w:r>
            <w:r w:rsidR="00FD6233">
              <w:rPr>
                <w:rFonts w:asciiTheme="minorHAnsi" w:hAnsiTheme="minorHAnsi" w:cstheme="minorHAnsi"/>
                <w:i/>
                <w:color w:val="000000"/>
                <w:szCs w:val="22"/>
              </w:rPr>
              <w:t xml:space="preserve">Einschränkung: </w:t>
            </w: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nur Probenvorbereitung)</w:t>
            </w:r>
          </w:p>
        </w:tc>
        <w:tc>
          <w:tcPr>
            <w:tcW w:w="2410" w:type="dxa"/>
            <w:vMerge/>
          </w:tcPr>
          <w:p w14:paraId="4AB0DC16" w14:textId="77777777" w:rsidR="00FB2F76" w:rsidRPr="00BF1833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17135B" w14:paraId="5ED3D662" w14:textId="77777777" w:rsidTr="00F04495">
        <w:tc>
          <w:tcPr>
            <w:tcW w:w="2410" w:type="dxa"/>
          </w:tcPr>
          <w:p w14:paraId="310A6777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77301412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-SPEKT-SCHAL-01</w:t>
            </w:r>
          </w:p>
          <w:p w14:paraId="0A7F0090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1992-09</w:t>
            </w:r>
          </w:p>
        </w:tc>
        <w:tc>
          <w:tcPr>
            <w:tcW w:w="4394" w:type="dxa"/>
          </w:tcPr>
          <w:p w14:paraId="454537E7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 von Radionukliden in Schalentieren (Miesmuscheln)</w:t>
            </w:r>
          </w:p>
          <w:p w14:paraId="0B7E7D7A" w14:textId="77777777" w:rsidR="00FB2F76" w:rsidRPr="00BD149C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i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i/>
                <w:color w:val="000000"/>
                <w:szCs w:val="22"/>
              </w:rPr>
              <w:t xml:space="preserve">(Einschränkung: </w:t>
            </w:r>
            <w:r w:rsidRPr="00BF1833">
              <w:rPr>
                <w:rFonts w:asciiTheme="minorHAnsi" w:hAnsiTheme="minorHAnsi" w:cstheme="minorHAnsi"/>
                <w:i/>
                <w:color w:val="000000"/>
                <w:szCs w:val="22"/>
              </w:rPr>
              <w:t>nur Probenvorbereitung)</w:t>
            </w:r>
          </w:p>
        </w:tc>
        <w:tc>
          <w:tcPr>
            <w:tcW w:w="2410" w:type="dxa"/>
          </w:tcPr>
          <w:p w14:paraId="0EA05BA8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RAD-01-Gamma</w:t>
            </w:r>
          </w:p>
          <w:p w14:paraId="38E9078F" w14:textId="77777777" w:rsidR="00FB2F76" w:rsidRPr="00BF1833" w:rsidRDefault="00000000" w:rsidP="004F48DC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2025-06</w:t>
            </w:r>
          </w:p>
        </w:tc>
      </w:tr>
    </w:tbl>
    <w:p w14:paraId="7FD45AD8" w14:textId="77777777" w:rsidR="009A34E5" w:rsidRDefault="009A34E5" w:rsidP="00F5213B">
      <w:pPr>
        <w:jc w:val="left"/>
        <w:rPr>
          <w:rFonts w:asciiTheme="minorHAnsi" w:hAnsiTheme="minorHAnsi" w:cstheme="minorHAnsi"/>
          <w:szCs w:val="22"/>
        </w:rPr>
      </w:pPr>
    </w:p>
    <w:p w14:paraId="10AE0A3B" w14:textId="77777777" w:rsidR="00FB2F76" w:rsidRPr="005C39AA" w:rsidRDefault="00000000" w:rsidP="00FB2F76">
      <w:pPr>
        <w:jc w:val="left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szCs w:val="22"/>
        </w:rPr>
        <w:t>2</w:t>
      </w:r>
      <w:r>
        <w:rPr>
          <w:rFonts w:asciiTheme="minorHAnsi" w:hAnsiTheme="minorHAnsi" w:cstheme="minorHAnsi"/>
          <w:szCs w:val="22"/>
        </w:rPr>
        <w:tab/>
      </w:r>
      <w:r w:rsidRPr="00FB2F76">
        <w:rPr>
          <w:rFonts w:asciiTheme="minorHAnsi" w:hAnsiTheme="minorHAnsi" w:cstheme="minorHAnsi"/>
          <w:b/>
          <w:szCs w:val="22"/>
        </w:rPr>
        <w:t xml:space="preserve">Bestimmung von </w:t>
      </w:r>
      <w:r w:rsidRPr="00FB2F76">
        <w:rPr>
          <w:b/>
        </w:rPr>
        <w:t>Radionukliden</w:t>
      </w:r>
      <w:r>
        <w:rPr>
          <w:b/>
        </w:rPr>
        <w:t xml:space="preserve"> mittels </w:t>
      </w:r>
      <w:r w:rsidRPr="005C39AA">
        <w:rPr>
          <w:b/>
        </w:rPr>
        <w:t>β – Spektrometrie in Lebensmitteln *</w:t>
      </w:r>
      <w:r>
        <w:rPr>
          <w:b/>
        </w:rPr>
        <w:br/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4394"/>
        <w:gridCol w:w="2410"/>
      </w:tblGrid>
      <w:tr w:rsidR="0017135B" w14:paraId="152D4849" w14:textId="77777777" w:rsidTr="00F04495">
        <w:trPr>
          <w:tblHeader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CB3359" w14:textId="77777777" w:rsidR="00FB2F76" w:rsidRP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FA51DA">
              <w:rPr>
                <w:rFonts w:asciiTheme="minorHAnsi" w:hAnsiTheme="minorHAnsi" w:cstheme="minorHAnsi"/>
                <w:b/>
                <w:bCs/>
                <w:szCs w:val="22"/>
              </w:rPr>
              <w:t xml:space="preserve">Kurztitel der Norm, des normähnlichen Prüfverfahrens oder der Hausmethode, einschl. </w:t>
            </w:r>
            <w:r w:rsidRPr="00FB2F76">
              <w:rPr>
                <w:rFonts w:asciiTheme="minorHAnsi" w:hAnsiTheme="minorHAnsi" w:cstheme="minorHAnsi"/>
                <w:b/>
                <w:bCs/>
                <w:szCs w:val="22"/>
              </w:rPr>
              <w:t>Ausgabedatum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DED32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  <w:p w14:paraId="4701676A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Titel der Norm, des normähnlichen Prüfverfahrens oder der Hausmethode</w:t>
            </w:r>
          </w:p>
          <w:p w14:paraId="1BE91597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E11A7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Kurztitel der laborinternen Prüf</w:t>
            </w:r>
            <w:r>
              <w:rPr>
                <w:rFonts w:asciiTheme="minorHAnsi" w:hAnsiTheme="minorHAnsi" w:cstheme="minorHAnsi"/>
                <w:b/>
                <w:bCs/>
                <w:szCs w:val="22"/>
              </w:rPr>
              <w:t>methode</w:t>
            </w: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, einschl. Ausgabedatum</w:t>
            </w:r>
          </w:p>
          <w:p w14:paraId="63281EAA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</w:tr>
      <w:tr w:rsidR="0017135B" w14:paraId="50EC82E2" w14:textId="77777777" w:rsidTr="00F04495">
        <w:tc>
          <w:tcPr>
            <w:tcW w:w="2410" w:type="dxa"/>
          </w:tcPr>
          <w:p w14:paraId="053ADAE9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3DECCD93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-Sr-90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-FISCH-0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  <w:p w14:paraId="40974B55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2024-03</w:t>
            </w:r>
          </w:p>
        </w:tc>
        <w:tc>
          <w:tcPr>
            <w:tcW w:w="4394" w:type="dxa"/>
          </w:tcPr>
          <w:p w14:paraId="0731C7EF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Verfahren zur Bestimmung von Strontium-90 in Fisch</w:t>
            </w:r>
          </w:p>
        </w:tc>
        <w:tc>
          <w:tcPr>
            <w:tcW w:w="2410" w:type="dxa"/>
            <w:vMerge w:val="restart"/>
          </w:tcPr>
          <w:p w14:paraId="1BCFDD50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RAD-02-Sr-90</w:t>
            </w:r>
          </w:p>
          <w:p w14:paraId="106A1677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</w:t>
            </w:r>
            <w:r w:rsidR="00770691">
              <w:rPr>
                <w:rFonts w:asciiTheme="minorHAnsi" w:hAnsiTheme="minorHAnsi" w:cstheme="minorHAnsi"/>
                <w:color w:val="000000"/>
                <w:szCs w:val="22"/>
              </w:rPr>
              <w:t>2025-06</w:t>
            </w:r>
          </w:p>
        </w:tc>
      </w:tr>
      <w:tr w:rsidR="0017135B" w14:paraId="7345F80B" w14:textId="77777777" w:rsidTr="00F04495">
        <w:tc>
          <w:tcPr>
            <w:tcW w:w="2410" w:type="dxa"/>
          </w:tcPr>
          <w:p w14:paraId="1C660606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1101D991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-Sr-90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KRUST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-0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  <w:p w14:paraId="0F044ACC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1992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09</w:t>
            </w:r>
          </w:p>
        </w:tc>
        <w:tc>
          <w:tcPr>
            <w:tcW w:w="4394" w:type="dxa"/>
          </w:tcPr>
          <w:p w14:paraId="32B633A6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Verfahren zur Bestimmung von Strontium-90 in Krustentieren (Garnelen)</w:t>
            </w:r>
          </w:p>
        </w:tc>
        <w:tc>
          <w:tcPr>
            <w:tcW w:w="2410" w:type="dxa"/>
            <w:vMerge/>
          </w:tcPr>
          <w:p w14:paraId="12E84258" w14:textId="77777777" w:rsidR="00FB2F76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17135B" w14:paraId="4A339694" w14:textId="77777777" w:rsidTr="00F04495">
        <w:tc>
          <w:tcPr>
            <w:tcW w:w="2410" w:type="dxa"/>
          </w:tcPr>
          <w:p w14:paraId="5E49A22C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49DF6CA4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-Sr-90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SCHAL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-0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1</w:t>
            </w:r>
          </w:p>
          <w:p w14:paraId="1B57B6AF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1992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09</w:t>
            </w:r>
          </w:p>
        </w:tc>
        <w:tc>
          <w:tcPr>
            <w:tcW w:w="4394" w:type="dxa"/>
          </w:tcPr>
          <w:p w14:paraId="0F0808A8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Verfahren zur Bestimmung von Strontium-90 in Schalentieren (Miesmuscheln)</w:t>
            </w:r>
          </w:p>
        </w:tc>
        <w:tc>
          <w:tcPr>
            <w:tcW w:w="2410" w:type="dxa"/>
            <w:vMerge/>
          </w:tcPr>
          <w:p w14:paraId="4240C788" w14:textId="77777777" w:rsidR="00FB2F76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</w:tbl>
    <w:p w14:paraId="3824945E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p w14:paraId="6E5CA380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p w14:paraId="72F95F08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p w14:paraId="63BFA7B8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p w14:paraId="4A923AC0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p w14:paraId="66E4A9B8" w14:textId="77777777" w:rsidR="00FB2F76" w:rsidRDefault="00000000" w:rsidP="00F5213B">
      <w:pPr>
        <w:jc w:val="left"/>
        <w:rPr>
          <w:b/>
        </w:rPr>
      </w:pPr>
      <w:r>
        <w:rPr>
          <w:b/>
        </w:rPr>
        <w:lastRenderedPageBreak/>
        <w:t>3</w:t>
      </w:r>
      <w:r>
        <w:rPr>
          <w:b/>
        </w:rPr>
        <w:tab/>
        <w:t xml:space="preserve">Bestimmung von Radionukliden mittels </w:t>
      </w:r>
      <w:r w:rsidRPr="005C39AA">
        <w:rPr>
          <w:b/>
        </w:rPr>
        <w:t>γ</w:t>
      </w:r>
      <w:r>
        <w:rPr>
          <w:b/>
        </w:rPr>
        <w:t>/</w:t>
      </w:r>
      <w:r w:rsidRPr="00FB2F76">
        <w:rPr>
          <w:b/>
        </w:rPr>
        <w:t xml:space="preserve"> </w:t>
      </w:r>
      <w:r w:rsidRPr="005C39AA">
        <w:rPr>
          <w:b/>
        </w:rPr>
        <w:t>β</w:t>
      </w:r>
      <w:r>
        <w:rPr>
          <w:b/>
        </w:rPr>
        <w:t xml:space="preserve"> - Spektrometrie in Lebensmitteln *</w:t>
      </w:r>
      <w:r>
        <w:rPr>
          <w:b/>
        </w:rPr>
        <w:br/>
      </w:r>
    </w:p>
    <w:tbl>
      <w:tblPr>
        <w:tblW w:w="92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4394"/>
        <w:gridCol w:w="2410"/>
      </w:tblGrid>
      <w:tr w:rsidR="0017135B" w14:paraId="0E926ADF" w14:textId="77777777" w:rsidTr="00F04495">
        <w:trPr>
          <w:tblHeader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FED1B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  <w:lang w:val="en-US"/>
              </w:rPr>
            </w:pPr>
            <w:r w:rsidRPr="00FA51DA">
              <w:rPr>
                <w:rFonts w:asciiTheme="minorHAnsi" w:hAnsiTheme="minorHAnsi" w:cstheme="minorHAnsi"/>
                <w:b/>
                <w:bCs/>
                <w:szCs w:val="22"/>
              </w:rPr>
              <w:t xml:space="preserve">Kurztitel der Norm, des normähnlichen Prüfverfahrens oder der Hausmethode, einschl. </w:t>
            </w:r>
            <w:r w:rsidRPr="00E7762E">
              <w:rPr>
                <w:rFonts w:asciiTheme="minorHAnsi" w:hAnsiTheme="minorHAnsi" w:cstheme="minorHAnsi"/>
                <w:b/>
                <w:bCs/>
                <w:szCs w:val="22"/>
                <w:lang w:val="en-US"/>
              </w:rPr>
              <w:t>Ausgabedatum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808EA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  <w:p w14:paraId="1C8AC643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Titel der Norm, des normähnlichen Prüfverfahrens oder der Hausmethode</w:t>
            </w:r>
          </w:p>
          <w:p w14:paraId="12E4B63C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2FD09E" w14:textId="77777777" w:rsidR="00FB2F76" w:rsidRPr="00E7762E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Kurztitel der laborinternen Prüf</w:t>
            </w:r>
            <w:r>
              <w:rPr>
                <w:rFonts w:asciiTheme="minorHAnsi" w:hAnsiTheme="minorHAnsi" w:cstheme="minorHAnsi"/>
                <w:b/>
                <w:bCs/>
                <w:szCs w:val="22"/>
              </w:rPr>
              <w:t>methode</w:t>
            </w:r>
            <w:r w:rsidRPr="00E7762E">
              <w:rPr>
                <w:rFonts w:asciiTheme="minorHAnsi" w:hAnsiTheme="minorHAnsi" w:cstheme="minorHAnsi"/>
                <w:b/>
                <w:bCs/>
                <w:szCs w:val="22"/>
              </w:rPr>
              <w:t>, einschl. Ausgabedatum</w:t>
            </w:r>
          </w:p>
          <w:p w14:paraId="24633FC7" w14:textId="77777777" w:rsidR="00FB2F76" w:rsidRPr="00E7762E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b/>
                <w:bCs/>
                <w:szCs w:val="22"/>
              </w:rPr>
            </w:pPr>
          </w:p>
        </w:tc>
      </w:tr>
      <w:tr w:rsidR="0017135B" w14:paraId="4DC4E44E" w14:textId="77777777" w:rsidTr="00F04495">
        <w:tc>
          <w:tcPr>
            <w:tcW w:w="2410" w:type="dxa"/>
          </w:tcPr>
          <w:p w14:paraId="221A9B9F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71D0D57C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E-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-SPEKT-LEBM-02</w:t>
            </w:r>
          </w:p>
          <w:p w14:paraId="739AF51F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1992-09</w:t>
            </w:r>
          </w:p>
        </w:tc>
        <w:tc>
          <w:tcPr>
            <w:tcW w:w="4394" w:type="dxa"/>
          </w:tcPr>
          <w:p w14:paraId="1ABAA8DD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 von Radionukliden in Lebensmitteln bei höherer Kontamination</w:t>
            </w:r>
          </w:p>
        </w:tc>
        <w:tc>
          <w:tcPr>
            <w:tcW w:w="2410" w:type="dxa"/>
            <w:vMerge w:val="restart"/>
          </w:tcPr>
          <w:p w14:paraId="05ECF0D8" w14:textId="77777777" w:rsidR="00FB2F76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RAD-01</w:t>
            </w:r>
            <w:r w:rsidR="00AA03F5">
              <w:rPr>
                <w:rFonts w:asciiTheme="minorHAnsi" w:hAnsiTheme="minorHAnsi" w:cstheme="minorHAnsi"/>
                <w:color w:val="000000"/>
                <w:szCs w:val="22"/>
              </w:rPr>
              <w:t>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Gamma</w:t>
            </w:r>
          </w:p>
          <w:p w14:paraId="6DE037AD" w14:textId="77777777" w:rsidR="00FB2F76" w:rsidRPr="00BF1833" w:rsidRDefault="00C16734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2025-06</w:t>
            </w:r>
          </w:p>
        </w:tc>
      </w:tr>
      <w:tr w:rsidR="0017135B" w14:paraId="69B1FCB2" w14:textId="77777777" w:rsidTr="00F04495">
        <w:tc>
          <w:tcPr>
            <w:tcW w:w="2410" w:type="dxa"/>
          </w:tcPr>
          <w:p w14:paraId="157752F0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1DB5896C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-SPEKT-FISCH-02</w:t>
            </w:r>
          </w:p>
          <w:p w14:paraId="5865AB9B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2015-11</w:t>
            </w:r>
          </w:p>
        </w:tc>
        <w:tc>
          <w:tcPr>
            <w:tcW w:w="4394" w:type="dxa"/>
          </w:tcPr>
          <w:p w14:paraId="4F753C10" w14:textId="77777777" w:rsidR="00FB2F76" w:rsidRPr="00BD149C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 der spezifischen Aktivitäten von Radionukliden in Fisch und Fischerzeugnissen</w:t>
            </w:r>
          </w:p>
        </w:tc>
        <w:tc>
          <w:tcPr>
            <w:tcW w:w="2410" w:type="dxa"/>
            <w:vMerge/>
          </w:tcPr>
          <w:p w14:paraId="5F8E1B16" w14:textId="77777777" w:rsidR="00FB2F76" w:rsidRPr="00BF1833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17135B" w14:paraId="05E571AC" w14:textId="77777777" w:rsidTr="00F04495">
        <w:tc>
          <w:tcPr>
            <w:tcW w:w="2410" w:type="dxa"/>
          </w:tcPr>
          <w:p w14:paraId="6C383378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431B77A2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KRUST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-02</w:t>
            </w:r>
          </w:p>
          <w:p w14:paraId="0FC95134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1992-09</w:t>
            </w:r>
          </w:p>
        </w:tc>
        <w:tc>
          <w:tcPr>
            <w:tcW w:w="4394" w:type="dxa"/>
          </w:tcPr>
          <w:p w14:paraId="393CF914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von Radionukliden in Krustentieren (Garnelen)</w:t>
            </w:r>
          </w:p>
        </w:tc>
        <w:tc>
          <w:tcPr>
            <w:tcW w:w="2410" w:type="dxa"/>
            <w:vMerge/>
          </w:tcPr>
          <w:p w14:paraId="732C4F27" w14:textId="77777777" w:rsidR="00FB2F76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  <w:tr w:rsidR="0017135B" w14:paraId="74085F9E" w14:textId="77777777" w:rsidTr="00F04495">
        <w:tc>
          <w:tcPr>
            <w:tcW w:w="2410" w:type="dxa"/>
          </w:tcPr>
          <w:p w14:paraId="4E46998B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BMU-Messanleitung</w:t>
            </w:r>
          </w:p>
          <w:p w14:paraId="057D3CF8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G-</w:t>
            </w:r>
            <w:r w:rsidRPr="00BF1833">
              <w:rPr>
                <w:rFonts w:ascii="Symbol" w:hAnsi="Symbol" w:cs="Arial"/>
                <w:color w:val="000000"/>
                <w:sz w:val="23"/>
                <w:szCs w:val="23"/>
              </w:rPr>
              <w:sym w:font="Symbol" w:char="F067"/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-SPEKT-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SCHAL</w:t>
            </w: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-02</w:t>
            </w:r>
          </w:p>
          <w:p w14:paraId="3098B6E8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1992-09</w:t>
            </w:r>
          </w:p>
        </w:tc>
        <w:tc>
          <w:tcPr>
            <w:tcW w:w="4394" w:type="dxa"/>
          </w:tcPr>
          <w:p w14:paraId="6DADC0B0" w14:textId="77777777" w:rsidR="00FB2F76" w:rsidRPr="00BF1833" w:rsidRDefault="00000000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BF1833">
              <w:rPr>
                <w:rFonts w:asciiTheme="minorHAnsi" w:hAnsiTheme="minorHAnsi" w:cstheme="minorHAnsi"/>
                <w:color w:val="000000"/>
                <w:szCs w:val="22"/>
              </w:rPr>
              <w:t>Verfahren zur gammaspektrometrischen Bestimmung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 xml:space="preserve"> von Radionukliden in Schalentieren (</w:t>
            </w:r>
            <w:r w:rsidR="0041248A">
              <w:rPr>
                <w:rFonts w:asciiTheme="minorHAnsi" w:hAnsiTheme="minorHAnsi" w:cstheme="minorHAnsi"/>
                <w:color w:val="000000"/>
                <w:szCs w:val="22"/>
              </w:rPr>
              <w:t>Miesm</w:t>
            </w:r>
            <w:r>
              <w:rPr>
                <w:rFonts w:asciiTheme="minorHAnsi" w:hAnsiTheme="minorHAnsi" w:cstheme="minorHAnsi"/>
                <w:color w:val="000000"/>
                <w:szCs w:val="22"/>
              </w:rPr>
              <w:t>uscheln)</w:t>
            </w:r>
          </w:p>
        </w:tc>
        <w:tc>
          <w:tcPr>
            <w:tcW w:w="2410" w:type="dxa"/>
            <w:vMerge/>
          </w:tcPr>
          <w:p w14:paraId="3DC61B0C" w14:textId="77777777" w:rsidR="00FB2F76" w:rsidRDefault="00FB2F76" w:rsidP="00F04495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</w:p>
        </w:tc>
      </w:tr>
    </w:tbl>
    <w:p w14:paraId="00491C73" w14:textId="77777777" w:rsidR="00FB2F76" w:rsidRDefault="00FB2F76" w:rsidP="00F5213B">
      <w:pPr>
        <w:jc w:val="left"/>
        <w:rPr>
          <w:rFonts w:asciiTheme="minorHAnsi" w:hAnsiTheme="minorHAnsi" w:cstheme="minorHAnsi"/>
          <w:szCs w:val="22"/>
        </w:rPr>
      </w:pPr>
    </w:p>
    <w:tbl>
      <w:tblPr>
        <w:tblW w:w="93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379"/>
      </w:tblGrid>
      <w:tr w:rsidR="0017135B" w14:paraId="31DE1A37" w14:textId="77777777" w:rsidTr="00F5213B">
        <w:trPr>
          <w:trHeight w:val="70"/>
        </w:trPr>
        <w:tc>
          <w:tcPr>
            <w:tcW w:w="2977" w:type="dxa"/>
          </w:tcPr>
          <w:p w14:paraId="0FD5188F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BMU</w:t>
            </w:r>
          </w:p>
        </w:tc>
        <w:tc>
          <w:tcPr>
            <w:tcW w:w="6379" w:type="dxa"/>
          </w:tcPr>
          <w:p w14:paraId="7D1BE2F0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Bundesministerium für Umwelt, Naturschutz und nukleare Sicherheit</w:t>
            </w:r>
          </w:p>
        </w:tc>
      </w:tr>
      <w:tr w:rsidR="0017135B" w14:paraId="527130E7" w14:textId="77777777" w:rsidTr="00F5213B">
        <w:trPr>
          <w:trHeight w:val="70"/>
        </w:trPr>
        <w:tc>
          <w:tcPr>
            <w:tcW w:w="2977" w:type="dxa"/>
          </w:tcPr>
          <w:p w14:paraId="30A073CB" w14:textId="77777777" w:rsidR="00FB2F76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DIN</w:t>
            </w:r>
          </w:p>
        </w:tc>
        <w:tc>
          <w:tcPr>
            <w:tcW w:w="6379" w:type="dxa"/>
          </w:tcPr>
          <w:p w14:paraId="1686F4FC" w14:textId="77777777" w:rsidR="00FB2F76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Cs w:val="22"/>
              </w:rPr>
              <w:t>Deutsches Institut für Normung e. V.</w:t>
            </w:r>
          </w:p>
        </w:tc>
      </w:tr>
      <w:tr w:rsidR="0017135B" w14:paraId="207CEDED" w14:textId="77777777" w:rsidTr="00F5213B">
        <w:trPr>
          <w:trHeight w:val="104"/>
        </w:trPr>
        <w:tc>
          <w:tcPr>
            <w:tcW w:w="2977" w:type="dxa"/>
          </w:tcPr>
          <w:p w14:paraId="5B6DE116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EN</w:t>
            </w:r>
          </w:p>
        </w:tc>
        <w:tc>
          <w:tcPr>
            <w:tcW w:w="6379" w:type="dxa"/>
          </w:tcPr>
          <w:p w14:paraId="2160FAA9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Europäische Norm</w:t>
            </w:r>
          </w:p>
        </w:tc>
      </w:tr>
      <w:tr w:rsidR="0017135B" w14:paraId="549CB915" w14:textId="77777777" w:rsidTr="00F5213B">
        <w:trPr>
          <w:trHeight w:val="70"/>
        </w:trPr>
        <w:tc>
          <w:tcPr>
            <w:tcW w:w="2977" w:type="dxa"/>
          </w:tcPr>
          <w:p w14:paraId="73C07057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IEC</w:t>
            </w:r>
          </w:p>
        </w:tc>
        <w:tc>
          <w:tcPr>
            <w:tcW w:w="6379" w:type="dxa"/>
          </w:tcPr>
          <w:p w14:paraId="38A2B23E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International Electrotechnical Commission</w:t>
            </w:r>
          </w:p>
        </w:tc>
      </w:tr>
      <w:tr w:rsidR="0017135B" w14:paraId="4873F1D5" w14:textId="77777777" w:rsidTr="00F5213B">
        <w:trPr>
          <w:trHeight w:val="70"/>
        </w:trPr>
        <w:tc>
          <w:tcPr>
            <w:tcW w:w="2977" w:type="dxa"/>
          </w:tcPr>
          <w:p w14:paraId="1B753C30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ISO</w:t>
            </w:r>
          </w:p>
        </w:tc>
        <w:tc>
          <w:tcPr>
            <w:tcW w:w="6379" w:type="dxa"/>
          </w:tcPr>
          <w:p w14:paraId="7B92C3F1" w14:textId="77777777" w:rsidR="00F5213B" w:rsidRPr="00F5213B" w:rsidRDefault="00000000" w:rsidP="00F5213B">
            <w:pPr>
              <w:ind w:left="-70"/>
              <w:jc w:val="left"/>
              <w:rPr>
                <w:rFonts w:asciiTheme="minorHAnsi" w:hAnsiTheme="minorHAnsi" w:cstheme="minorHAnsi"/>
                <w:color w:val="000000"/>
                <w:szCs w:val="22"/>
              </w:rPr>
            </w:pPr>
            <w:r w:rsidRPr="00F5213B">
              <w:rPr>
                <w:rFonts w:asciiTheme="minorHAnsi" w:hAnsiTheme="minorHAnsi" w:cstheme="minorHAnsi"/>
                <w:color w:val="000000"/>
                <w:szCs w:val="22"/>
              </w:rPr>
              <w:t>International Society for Standardization</w:t>
            </w:r>
          </w:p>
        </w:tc>
      </w:tr>
    </w:tbl>
    <w:p w14:paraId="231146D5" w14:textId="77777777" w:rsidR="00F5213B" w:rsidRPr="00F5213B" w:rsidRDefault="00F5213B" w:rsidP="00D07281">
      <w:pPr>
        <w:spacing w:line="240" w:lineRule="atLeast"/>
        <w:jc w:val="left"/>
        <w:rPr>
          <w:rFonts w:asciiTheme="minorHAnsi" w:hAnsiTheme="minorHAnsi" w:cstheme="minorHAnsi"/>
          <w:szCs w:val="22"/>
        </w:rPr>
      </w:pPr>
    </w:p>
    <w:sectPr w:rsidR="00F5213B" w:rsidRPr="00F5213B" w:rsidSect="00E72930">
      <w:headerReference w:type="default" r:id="rId8"/>
      <w:footerReference w:type="default" r:id="rId9"/>
      <w:headerReference w:type="first" r:id="rId10"/>
      <w:footerReference w:type="first" r:id="rId11"/>
      <w:pgSz w:w="11900" w:h="16840"/>
      <w:pgMar w:top="2552" w:right="1361" w:bottom="1560" w:left="1361" w:header="709" w:footer="0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B27896" w14:textId="77777777" w:rsidR="006E60FD" w:rsidRDefault="006E60FD">
      <w:r>
        <w:separator/>
      </w:r>
    </w:p>
  </w:endnote>
  <w:endnote w:type="continuationSeparator" w:id="0">
    <w:p w14:paraId="736DEC1E" w14:textId="77777777" w:rsidR="006E60FD" w:rsidRDefault="006E60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Bold">
    <w:altName w:val="Arial Rounded MT Bold"/>
    <w:panose1 w:val="020F07020304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5F3B5" w14:textId="77777777" w:rsidR="000F14E0" w:rsidRDefault="000F14E0" w:rsidP="00E72930">
    <w:pPr>
      <w:spacing w:line="240" w:lineRule="atLeast"/>
      <w:jc w:val="left"/>
      <w:rPr>
        <w:szCs w:val="22"/>
      </w:rPr>
    </w:pPr>
  </w:p>
  <w:p w14:paraId="4F5340E4" w14:textId="77777777" w:rsidR="000F14E0" w:rsidRDefault="000F14E0" w:rsidP="00E72930">
    <w:pPr>
      <w:spacing w:line="240" w:lineRule="atLeast"/>
      <w:jc w:val="left"/>
      <w:rPr>
        <w:b/>
        <w:bCs/>
      </w:rPr>
    </w:pPr>
  </w:p>
  <w:p w14:paraId="47ED5860" w14:textId="77777777" w:rsidR="000F14E0" w:rsidRPr="00B667E6" w:rsidRDefault="00000000" w:rsidP="00E72930">
    <w:pPr>
      <w:pStyle w:val="Fuzeile"/>
      <w:framePr w:w="1454" w:wrap="around" w:vAnchor="page" w:hAnchor="page" w:x="8913" w:y="15950"/>
      <w:tabs>
        <w:tab w:val="clear" w:pos="4536"/>
        <w:tab w:val="clear" w:pos="9072"/>
        <w:tab w:val="left" w:pos="3402"/>
        <w:tab w:val="left" w:pos="4678"/>
        <w:tab w:val="left" w:pos="7938"/>
      </w:tabs>
      <w:jc w:val="right"/>
      <w:rPr>
        <w:rStyle w:val="Seitenzahl"/>
        <w:rFonts w:ascii="Calibri" w:hAnsi="Calibri"/>
        <w:b/>
        <w:sz w:val="22"/>
        <w:szCs w:val="22"/>
      </w:rPr>
    </w:pPr>
    <w:r w:rsidRPr="00B667E6">
      <w:rPr>
        <w:rStyle w:val="Seitenzahl"/>
        <w:rFonts w:ascii="Calibri" w:hAnsi="Calibri"/>
        <w:b/>
        <w:sz w:val="22"/>
        <w:szCs w:val="22"/>
      </w:rPr>
      <w:t xml:space="preserve">Seite </w:t>
    </w:r>
    <w:r w:rsidRPr="00B667E6">
      <w:rPr>
        <w:rStyle w:val="Seitenzahl"/>
        <w:rFonts w:ascii="Calibri" w:hAnsi="Calibri"/>
        <w:b/>
        <w:sz w:val="22"/>
        <w:szCs w:val="22"/>
      </w:rPr>
      <w:fldChar w:fldCharType="begin"/>
    </w:r>
    <w:r w:rsidRPr="00B667E6">
      <w:rPr>
        <w:rStyle w:val="Seitenzahl"/>
        <w:rFonts w:ascii="Calibri" w:hAnsi="Calibri"/>
        <w:b/>
        <w:sz w:val="22"/>
        <w:szCs w:val="22"/>
      </w:rPr>
      <w:instrText xml:space="preserve">PAGE  </w:instrText>
    </w:r>
    <w:r w:rsidRPr="00B667E6">
      <w:rPr>
        <w:rStyle w:val="Seitenzahl"/>
        <w:rFonts w:ascii="Calibri" w:hAnsi="Calibri"/>
        <w:b/>
        <w:sz w:val="22"/>
        <w:szCs w:val="22"/>
      </w:rPr>
      <w:fldChar w:fldCharType="separate"/>
    </w:r>
    <w:r w:rsidRPr="00B667E6">
      <w:rPr>
        <w:rStyle w:val="Seitenzahl"/>
        <w:rFonts w:ascii="Calibri" w:hAnsi="Calibri"/>
        <w:b/>
        <w:sz w:val="22"/>
        <w:szCs w:val="22"/>
      </w:rPr>
      <w:t>3</w:t>
    </w:r>
    <w:r w:rsidRPr="00B667E6">
      <w:rPr>
        <w:rStyle w:val="Seitenzahl"/>
        <w:rFonts w:ascii="Calibri" w:hAnsi="Calibri"/>
        <w:b/>
        <w:sz w:val="22"/>
        <w:szCs w:val="22"/>
      </w:rPr>
      <w:fldChar w:fldCharType="end"/>
    </w:r>
    <w:r w:rsidRPr="00B667E6">
      <w:rPr>
        <w:rStyle w:val="Seitenzahl"/>
        <w:rFonts w:ascii="Calibri" w:hAnsi="Calibri"/>
        <w:b/>
        <w:sz w:val="22"/>
        <w:szCs w:val="22"/>
      </w:rPr>
      <w:t xml:space="preserve"> von </w:t>
    </w:r>
    <w:r w:rsidRPr="00B667E6">
      <w:rPr>
        <w:rStyle w:val="Seitenzahl"/>
        <w:rFonts w:ascii="Calibri" w:hAnsi="Calibri"/>
        <w:b/>
        <w:sz w:val="22"/>
        <w:szCs w:val="22"/>
      </w:rPr>
      <w:fldChar w:fldCharType="begin"/>
    </w:r>
    <w:r w:rsidRPr="00B667E6">
      <w:rPr>
        <w:rStyle w:val="Seitenzahl"/>
        <w:rFonts w:ascii="Calibri" w:hAnsi="Calibri"/>
        <w:b/>
        <w:sz w:val="22"/>
        <w:szCs w:val="22"/>
      </w:rPr>
      <w:instrText xml:space="preserve"> NUMPAGES  \* MERGEFORMAT </w:instrText>
    </w:r>
    <w:r w:rsidRPr="00B667E6">
      <w:rPr>
        <w:rStyle w:val="Seitenzahl"/>
        <w:rFonts w:ascii="Calibri" w:hAnsi="Calibri"/>
        <w:b/>
        <w:sz w:val="22"/>
        <w:szCs w:val="22"/>
      </w:rPr>
      <w:fldChar w:fldCharType="separate"/>
    </w:r>
    <w:r>
      <w:rPr>
        <w:rStyle w:val="Seitenzahl"/>
        <w:rFonts w:ascii="Calibri" w:hAnsi="Calibri"/>
        <w:b/>
        <w:noProof/>
        <w:sz w:val="22"/>
        <w:szCs w:val="22"/>
      </w:rPr>
      <w:t>3</w:t>
    </w:r>
    <w:r w:rsidRPr="00B667E6">
      <w:rPr>
        <w:rStyle w:val="Seitenzahl"/>
        <w:rFonts w:ascii="Calibri" w:hAnsi="Calibri"/>
        <w:b/>
        <w:sz w:val="22"/>
        <w:szCs w:val="22"/>
      </w:rPr>
      <w:fldChar w:fldCharType="end"/>
    </w:r>
  </w:p>
  <w:p w14:paraId="776423C7" w14:textId="77777777" w:rsidR="000F14E0" w:rsidRDefault="000F14E0" w:rsidP="000A0E00">
    <w:pPr>
      <w:rPr>
        <w:i/>
        <w:iCs/>
        <w:sz w:val="16"/>
        <w:szCs w:val="16"/>
      </w:rPr>
    </w:pPr>
  </w:p>
  <w:p w14:paraId="57BD7F61" w14:textId="77777777" w:rsidR="000F14E0" w:rsidRDefault="000F14E0" w:rsidP="000A0E00">
    <w:pPr>
      <w:rPr>
        <w:i/>
        <w:iCs/>
        <w:sz w:val="16"/>
        <w:szCs w:val="16"/>
      </w:rPr>
    </w:pPr>
  </w:p>
  <w:p w14:paraId="1BCC9045" w14:textId="77777777" w:rsidR="000F14E0" w:rsidRDefault="000F14E0" w:rsidP="000A0E00">
    <w:pPr>
      <w:rPr>
        <w:i/>
        <w:iCs/>
        <w:sz w:val="16"/>
        <w:szCs w:val="16"/>
      </w:rPr>
    </w:pPr>
  </w:p>
  <w:p w14:paraId="11C76D5A" w14:textId="77777777" w:rsidR="000F14E0" w:rsidRDefault="000F14E0" w:rsidP="000A0E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650CB" w14:textId="77777777" w:rsidR="000F14E0" w:rsidRDefault="00000000" w:rsidP="00E72930">
    <w:pPr>
      <w:spacing w:line="240" w:lineRule="atLeast"/>
      <w:jc w:val="left"/>
      <w:rPr>
        <w:szCs w:val="22"/>
      </w:rPr>
    </w:pPr>
    <w:r w:rsidRPr="00C1223B">
      <w:rPr>
        <w:szCs w:val="22"/>
      </w:rPr>
      <w:t>verwendete Abkürzungen: siehe letzte Seite</w:t>
    </w:r>
  </w:p>
  <w:p w14:paraId="0B267535" w14:textId="77777777" w:rsidR="000F14E0" w:rsidRDefault="000F14E0" w:rsidP="00E72930">
    <w:pPr>
      <w:spacing w:line="240" w:lineRule="atLeast"/>
      <w:jc w:val="left"/>
      <w:rPr>
        <w:b/>
        <w:bCs/>
      </w:rPr>
    </w:pPr>
  </w:p>
  <w:p w14:paraId="5D6B36A9" w14:textId="77777777" w:rsidR="000F14E0" w:rsidRPr="00B667E6" w:rsidRDefault="00000000" w:rsidP="00E72930">
    <w:pPr>
      <w:pStyle w:val="Fuzeile"/>
      <w:framePr w:w="1454" w:wrap="around" w:vAnchor="page" w:hAnchor="page" w:x="8913" w:y="15950"/>
      <w:tabs>
        <w:tab w:val="clear" w:pos="4536"/>
        <w:tab w:val="clear" w:pos="9072"/>
        <w:tab w:val="left" w:pos="3402"/>
        <w:tab w:val="left" w:pos="4678"/>
        <w:tab w:val="left" w:pos="7938"/>
      </w:tabs>
      <w:jc w:val="right"/>
      <w:rPr>
        <w:rStyle w:val="Seitenzahl"/>
        <w:rFonts w:ascii="Calibri" w:hAnsi="Calibri"/>
        <w:b/>
        <w:sz w:val="22"/>
        <w:szCs w:val="22"/>
      </w:rPr>
    </w:pPr>
    <w:r w:rsidRPr="00B667E6">
      <w:rPr>
        <w:rStyle w:val="Seitenzahl"/>
        <w:rFonts w:ascii="Calibri" w:hAnsi="Calibri"/>
        <w:b/>
        <w:sz w:val="22"/>
        <w:szCs w:val="22"/>
      </w:rPr>
      <w:t xml:space="preserve">Seite </w:t>
    </w:r>
    <w:r w:rsidRPr="00B667E6">
      <w:rPr>
        <w:rStyle w:val="Seitenzahl"/>
        <w:rFonts w:ascii="Calibri" w:hAnsi="Calibri"/>
        <w:b/>
        <w:sz w:val="22"/>
        <w:szCs w:val="22"/>
      </w:rPr>
      <w:fldChar w:fldCharType="begin"/>
    </w:r>
    <w:r w:rsidRPr="00B667E6">
      <w:rPr>
        <w:rStyle w:val="Seitenzahl"/>
        <w:rFonts w:ascii="Calibri" w:hAnsi="Calibri"/>
        <w:b/>
        <w:sz w:val="22"/>
        <w:szCs w:val="22"/>
      </w:rPr>
      <w:instrText xml:space="preserve">PAGE  </w:instrText>
    </w:r>
    <w:r w:rsidRPr="00B667E6">
      <w:rPr>
        <w:rStyle w:val="Seitenzahl"/>
        <w:rFonts w:ascii="Calibri" w:hAnsi="Calibri"/>
        <w:b/>
        <w:sz w:val="22"/>
        <w:szCs w:val="22"/>
      </w:rPr>
      <w:fldChar w:fldCharType="separate"/>
    </w:r>
    <w:r w:rsidRPr="00B667E6">
      <w:rPr>
        <w:rStyle w:val="Seitenzahl"/>
        <w:rFonts w:ascii="Calibri" w:hAnsi="Calibri"/>
        <w:b/>
        <w:sz w:val="22"/>
        <w:szCs w:val="22"/>
      </w:rPr>
      <w:t>1</w:t>
    </w:r>
    <w:r w:rsidRPr="00B667E6">
      <w:rPr>
        <w:rStyle w:val="Seitenzahl"/>
        <w:rFonts w:ascii="Calibri" w:hAnsi="Calibri"/>
        <w:b/>
        <w:sz w:val="22"/>
        <w:szCs w:val="22"/>
      </w:rPr>
      <w:fldChar w:fldCharType="end"/>
    </w:r>
    <w:r w:rsidRPr="00B667E6">
      <w:rPr>
        <w:rStyle w:val="Seitenzahl"/>
        <w:rFonts w:ascii="Calibri" w:hAnsi="Calibri"/>
        <w:b/>
        <w:sz w:val="22"/>
        <w:szCs w:val="22"/>
      </w:rPr>
      <w:t xml:space="preserve"> von </w:t>
    </w:r>
    <w:r w:rsidRPr="00B667E6">
      <w:rPr>
        <w:rStyle w:val="Seitenzahl"/>
        <w:rFonts w:ascii="Calibri" w:hAnsi="Calibri"/>
        <w:b/>
        <w:sz w:val="22"/>
        <w:szCs w:val="22"/>
      </w:rPr>
      <w:fldChar w:fldCharType="begin"/>
    </w:r>
    <w:r w:rsidRPr="00B667E6">
      <w:rPr>
        <w:rStyle w:val="Seitenzahl"/>
        <w:rFonts w:ascii="Calibri" w:hAnsi="Calibri"/>
        <w:b/>
        <w:sz w:val="22"/>
        <w:szCs w:val="22"/>
      </w:rPr>
      <w:instrText xml:space="preserve"> NUMPAGES  \* MERGEFORMAT </w:instrText>
    </w:r>
    <w:r w:rsidRPr="00B667E6">
      <w:rPr>
        <w:rStyle w:val="Seitenzahl"/>
        <w:rFonts w:ascii="Calibri" w:hAnsi="Calibri"/>
        <w:b/>
        <w:sz w:val="22"/>
        <w:szCs w:val="22"/>
      </w:rPr>
      <w:fldChar w:fldCharType="separate"/>
    </w:r>
    <w:r>
      <w:rPr>
        <w:rStyle w:val="Seitenzahl"/>
        <w:rFonts w:ascii="Calibri" w:hAnsi="Calibri"/>
        <w:b/>
        <w:noProof/>
        <w:sz w:val="22"/>
        <w:szCs w:val="22"/>
      </w:rPr>
      <w:t>3</w:t>
    </w:r>
    <w:r w:rsidRPr="00B667E6">
      <w:rPr>
        <w:rStyle w:val="Seitenzahl"/>
        <w:rFonts w:ascii="Calibri" w:hAnsi="Calibri"/>
        <w:b/>
        <w:sz w:val="22"/>
        <w:szCs w:val="22"/>
      </w:rPr>
      <w:fldChar w:fldCharType="end"/>
    </w:r>
  </w:p>
  <w:p w14:paraId="751CEB60" w14:textId="77777777" w:rsidR="000F14E0" w:rsidRPr="006416F5" w:rsidRDefault="00000000" w:rsidP="00E72930">
    <w:pPr>
      <w:pStyle w:val="Fuzeile"/>
      <w:jc w:val="left"/>
      <w:rPr>
        <w:i/>
        <w:iCs/>
        <w:sz w:val="16"/>
        <w:szCs w:val="16"/>
      </w:rPr>
    </w:pPr>
    <w:r w:rsidRPr="00285E10">
      <w:rPr>
        <w:i/>
        <w:iCs/>
        <w:sz w:val="16"/>
        <w:szCs w:val="16"/>
      </w:rPr>
      <w:t>Die Urkunde samt Urkundenanlage gibt den Stand zum Zeitpunkt des Ausstellungsdatums wi</w:t>
    </w:r>
    <w:r>
      <w:rPr>
        <w:i/>
        <w:iCs/>
        <w:sz w:val="16"/>
        <w:szCs w:val="16"/>
      </w:rPr>
      <w:t>e</w:t>
    </w:r>
    <w:r w:rsidRPr="00285E10">
      <w:rPr>
        <w:i/>
        <w:iCs/>
        <w:sz w:val="16"/>
        <w:szCs w:val="16"/>
      </w:rPr>
      <w:t>der. Der jeweils aktuelle Stand des Geltungsbereich</w:t>
    </w:r>
    <w:r>
      <w:rPr>
        <w:i/>
        <w:iCs/>
        <w:sz w:val="16"/>
        <w:szCs w:val="16"/>
      </w:rPr>
      <w:t>e</w:t>
    </w:r>
    <w:r w:rsidRPr="00285E10">
      <w:rPr>
        <w:i/>
        <w:iCs/>
        <w:sz w:val="16"/>
        <w:szCs w:val="16"/>
      </w:rPr>
      <w:t>s der Akkreditierung ist der Datenbank akkreditierter Stellen der Deutschen Akkreditierungsstelle GmbH (DAkkS) zu entnehmen.</w:t>
    </w:r>
    <w:r>
      <w:rPr>
        <w:i/>
        <w:iCs/>
        <w:sz w:val="16"/>
        <w:szCs w:val="16"/>
      </w:rPr>
      <w:t xml:space="preserve"> </w:t>
    </w:r>
    <w:r w:rsidRPr="0012366C">
      <w:rPr>
        <w:i/>
        <w:iCs/>
        <w:sz w:val="16"/>
        <w:szCs w:val="16"/>
      </w:rPr>
      <w:t>https://www.dakks.de/content/datenbank-akkreditierter-</w:t>
    </w:r>
    <w:r>
      <w:rPr>
        <w:i/>
        <w:iCs/>
        <w:sz w:val="16"/>
        <w:szCs w:val="16"/>
      </w:rPr>
      <w:t>s</w:t>
    </w:r>
    <w:r w:rsidRPr="0012366C">
      <w:rPr>
        <w:i/>
        <w:iCs/>
        <w:sz w:val="16"/>
        <w:szCs w:val="16"/>
      </w:rPr>
      <w:t>tellen</w:t>
    </w:r>
  </w:p>
  <w:p w14:paraId="717EB6FC" w14:textId="77777777" w:rsidR="000F14E0" w:rsidRDefault="000F14E0" w:rsidP="00E72930">
    <w:pPr>
      <w:spacing w:line="240" w:lineRule="atLeast"/>
      <w:jc w:val="left"/>
      <w:rPr>
        <w:b/>
        <w:bCs/>
      </w:rPr>
    </w:pPr>
  </w:p>
  <w:p w14:paraId="253EDE28" w14:textId="77777777" w:rsidR="000F14E0" w:rsidRPr="00DC7C45" w:rsidRDefault="000F14E0" w:rsidP="00E72930">
    <w:pPr>
      <w:spacing w:line="240" w:lineRule="atLeast"/>
      <w:jc w:val="left"/>
      <w:rPr>
        <w:b/>
        <w:bCs/>
      </w:rPr>
    </w:pPr>
  </w:p>
  <w:p w14:paraId="77DD5AB4" w14:textId="77777777" w:rsidR="000F14E0" w:rsidRPr="00E72930" w:rsidRDefault="000F14E0" w:rsidP="00E7293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5EA081" w14:textId="77777777" w:rsidR="006E60FD" w:rsidRDefault="006E60FD">
      <w:r>
        <w:separator/>
      </w:r>
    </w:p>
  </w:footnote>
  <w:footnote w:type="continuationSeparator" w:id="0">
    <w:p w14:paraId="739FBD83" w14:textId="77777777" w:rsidR="006E60FD" w:rsidRDefault="006E60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6D786D" w14:textId="77777777" w:rsidR="000F14E0" w:rsidRDefault="00000000" w:rsidP="00E72930">
    <w:r>
      <w:rPr>
        <w:noProof/>
      </w:rPr>
      <w:drawing>
        <wp:anchor distT="0" distB="0" distL="114300" distR="114300" simplePos="0" relativeHeight="251661312" behindDoc="1" locked="0" layoutInCell="1" allowOverlap="1" wp14:anchorId="32A88AAF" wp14:editId="06DD2A67">
          <wp:simplePos x="0" y="0"/>
          <wp:positionH relativeFrom="page">
            <wp:posOffset>5033645</wp:posOffset>
          </wp:positionH>
          <wp:positionV relativeFrom="page">
            <wp:posOffset>518160</wp:posOffset>
          </wp:positionV>
          <wp:extent cx="1852930" cy="795655"/>
          <wp:effectExtent l="0" t="0" r="0" b="4445"/>
          <wp:wrapTight wrapText="bothSides">
            <wp:wrapPolygon edited="0">
              <wp:start x="0" y="0"/>
              <wp:lineTo x="0" y="21204"/>
              <wp:lineTo x="21319" y="21204"/>
              <wp:lineTo x="21319" y="0"/>
              <wp:lineTo x="0" y="0"/>
            </wp:wrapPolygon>
          </wp:wrapTight>
          <wp:docPr id="2" name="Bild 108" descr="DAkkS_Logo6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08" descr="DAkkS_Logo60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5293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0B1E5DC" w14:textId="77777777" w:rsidR="000F14E0" w:rsidRPr="00D12F36" w:rsidRDefault="00000000" w:rsidP="00D12F36">
    <w:pPr>
      <w:spacing w:line="240" w:lineRule="atLeast"/>
      <w:jc w:val="left"/>
      <w:rPr>
        <w:szCs w:val="22"/>
      </w:rPr>
    </w:pPr>
    <w:r w:rsidRPr="00D12F36">
      <w:rPr>
        <w:szCs w:val="22"/>
      </w:rPr>
      <w:t>Prüfmethodenliste D-PL-14378-01-0</w:t>
    </w:r>
    <w:r w:rsidR="00993ECB">
      <w:rPr>
        <w:szCs w:val="22"/>
      </w:rPr>
      <w:t>2</w:t>
    </w:r>
  </w:p>
  <w:p w14:paraId="13CBF0DB" w14:textId="77777777" w:rsidR="000F14E0" w:rsidRPr="0099633C" w:rsidRDefault="00000000" w:rsidP="00E72930">
    <w:pPr>
      <w:rPr>
        <w:szCs w:val="22"/>
      </w:rPr>
    </w:pPr>
    <w:r w:rsidRPr="0099633C">
      <w:rPr>
        <w:szCs w:val="22"/>
      </w:rPr>
      <w:t>Stand:</w:t>
    </w:r>
    <w:r w:rsidR="003425EB">
      <w:rPr>
        <w:szCs w:val="22"/>
      </w:rPr>
      <w:t>31</w:t>
    </w:r>
    <w:r>
      <w:rPr>
        <w:szCs w:val="22"/>
      </w:rPr>
      <w:t>.0</w:t>
    </w:r>
    <w:r w:rsidR="00353FAD">
      <w:rPr>
        <w:szCs w:val="22"/>
      </w:rPr>
      <w:t>7</w:t>
    </w:r>
    <w:r>
      <w:rPr>
        <w:szCs w:val="22"/>
      </w:rPr>
      <w:t xml:space="preserve">.2024 </w:t>
    </w:r>
  </w:p>
  <w:p w14:paraId="11E3C36C" w14:textId="77777777" w:rsidR="000F14E0" w:rsidRDefault="000F14E0" w:rsidP="00E72930"/>
  <w:p w14:paraId="69CCD31C" w14:textId="77777777" w:rsidR="000F14E0" w:rsidRDefault="000F14E0" w:rsidP="00E7293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21591" w14:textId="77777777" w:rsidR="000F14E0" w:rsidRDefault="00000000" w:rsidP="00E72930">
    <w:pPr>
      <w:pStyle w:val="berschrift2"/>
    </w:pPr>
    <w:r w:rsidRPr="00882401"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6DB06830" wp14:editId="2399F12D">
          <wp:simplePos x="0" y="0"/>
          <wp:positionH relativeFrom="page">
            <wp:posOffset>5033645</wp:posOffset>
          </wp:positionH>
          <wp:positionV relativeFrom="page">
            <wp:posOffset>518160</wp:posOffset>
          </wp:positionV>
          <wp:extent cx="1852930" cy="795655"/>
          <wp:effectExtent l="0" t="0" r="0" b="4445"/>
          <wp:wrapTight wrapText="bothSides">
            <wp:wrapPolygon edited="0">
              <wp:start x="0" y="0"/>
              <wp:lineTo x="0" y="21204"/>
              <wp:lineTo x="21319" y="21204"/>
              <wp:lineTo x="21319" y="0"/>
              <wp:lineTo x="0" y="0"/>
            </wp:wrapPolygon>
          </wp:wrapTight>
          <wp:docPr id="3" name="Bild 107" descr="DAkkS_Logo600d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07" descr="DAkkS_Logo600dp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852930" cy="795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82401"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3C60903" wp14:editId="3F54A4BC">
              <wp:simplePos x="0" y="0"/>
              <wp:positionH relativeFrom="page">
                <wp:posOffset>128905</wp:posOffset>
              </wp:positionH>
              <wp:positionV relativeFrom="page">
                <wp:posOffset>3604895</wp:posOffset>
              </wp:positionV>
              <wp:extent cx="537845" cy="90805"/>
              <wp:effectExtent l="0" t="4445" r="0" b="0"/>
              <wp:wrapNone/>
              <wp:docPr id="1" name="Text Box 1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7845" cy="90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2D40A8AC" w14:textId="77777777" w:rsidR="000F14E0" w:rsidRDefault="000F14E0" w:rsidP="00E72930"/>
                      </w:txbxContent>
                    </wps:txbx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6" o:spid="_x0000_s2049" type="#_x0000_t202" style="width:42.35pt;height:7.15pt;margin-top:283.85pt;margin-left:10.15pt;mso-height-percent:0;mso-height-relative:page;mso-position-horizontal-relative:page;mso-position-vertical-relative:page;mso-width-percent:0;mso-width-relative:page;mso-wrap-distance-bottom:0;mso-wrap-distance-left:9pt;mso-wrap-distance-right:9pt;mso-wrap-distance-top:0;mso-wrap-style:square;position:absolute;visibility:visible;v-text-anchor:top;z-index:251659264" filled="f" stroked="f">
              <v:textbox>
                <w:txbxContent>
                  <w:p w:rsidR="000F14E0" w:rsidP="00E72930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5BB6CB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164BA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E72AB6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1E146CD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0EAA157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F814D98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492602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C689B5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9174ABB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74988396"/>
    <w:lvl w:ilvl="0">
      <w:start w:val="1"/>
      <w:numFmt w:val="decimal"/>
      <w:pStyle w:val="Listennummer"/>
      <w:lvlText w:val="%1."/>
      <w:lvlJc w:val="left"/>
      <w:pPr>
        <w:tabs>
          <w:tab w:val="num" w:pos="227"/>
        </w:tabs>
        <w:ind w:left="340" w:hanging="227"/>
      </w:pPr>
      <w:rPr>
        <w:rFonts w:hint="default"/>
      </w:rPr>
    </w:lvl>
  </w:abstractNum>
  <w:abstractNum w:abstractNumId="10" w15:restartNumberingAfterBreak="0">
    <w:nsid w:val="FFFFFF89"/>
    <w:multiLevelType w:val="singleLevel"/>
    <w:tmpl w:val="1BCCB384"/>
    <w:lvl w:ilvl="0">
      <w:start w:val="1"/>
      <w:numFmt w:val="bullet"/>
      <w:pStyle w:val="Aufzhlungszeichen"/>
      <w:lvlText w:val=""/>
      <w:lvlJc w:val="left"/>
      <w:pPr>
        <w:tabs>
          <w:tab w:val="num" w:pos="170"/>
        </w:tabs>
        <w:ind w:left="340" w:hanging="170"/>
      </w:pPr>
      <w:rPr>
        <w:rFonts w:ascii="Symbol" w:hAnsi="Symbol" w:hint="default"/>
      </w:rPr>
    </w:lvl>
  </w:abstractNum>
  <w:abstractNum w:abstractNumId="11" w15:restartNumberingAfterBreak="0">
    <w:nsid w:val="009D467B"/>
    <w:multiLevelType w:val="hybridMultilevel"/>
    <w:tmpl w:val="3AE61190"/>
    <w:lvl w:ilvl="0" w:tplc="B0EA9EE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7208D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8144B5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DE871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0C14F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E659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4CC3DC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EA12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3EAE3D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141528B"/>
    <w:multiLevelType w:val="multilevel"/>
    <w:tmpl w:val="8C0E9328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0B877496"/>
    <w:multiLevelType w:val="multilevel"/>
    <w:tmpl w:val="3122721C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11EB25D0"/>
    <w:multiLevelType w:val="hybridMultilevel"/>
    <w:tmpl w:val="2F7055D2"/>
    <w:lvl w:ilvl="0" w:tplc="99500E46">
      <w:start w:val="1"/>
      <w:numFmt w:val="decimal"/>
      <w:lvlText w:val="%1.)"/>
      <w:lvlJc w:val="left"/>
      <w:pPr>
        <w:ind w:left="786" w:hanging="360"/>
      </w:pPr>
      <w:rPr>
        <w:rFonts w:hint="default"/>
      </w:rPr>
    </w:lvl>
    <w:lvl w:ilvl="1" w:tplc="F6E8DF66" w:tentative="1">
      <w:start w:val="1"/>
      <w:numFmt w:val="lowerLetter"/>
      <w:lvlText w:val="%2."/>
      <w:lvlJc w:val="left"/>
      <w:pPr>
        <w:ind w:left="1506" w:hanging="360"/>
      </w:pPr>
    </w:lvl>
    <w:lvl w:ilvl="2" w:tplc="119862BC" w:tentative="1">
      <w:start w:val="1"/>
      <w:numFmt w:val="lowerRoman"/>
      <w:lvlText w:val="%3."/>
      <w:lvlJc w:val="right"/>
      <w:pPr>
        <w:ind w:left="2226" w:hanging="180"/>
      </w:pPr>
    </w:lvl>
    <w:lvl w:ilvl="3" w:tplc="2822E714" w:tentative="1">
      <w:start w:val="1"/>
      <w:numFmt w:val="decimal"/>
      <w:lvlText w:val="%4."/>
      <w:lvlJc w:val="left"/>
      <w:pPr>
        <w:ind w:left="2946" w:hanging="360"/>
      </w:pPr>
    </w:lvl>
    <w:lvl w:ilvl="4" w:tplc="A600F276" w:tentative="1">
      <w:start w:val="1"/>
      <w:numFmt w:val="lowerLetter"/>
      <w:lvlText w:val="%5."/>
      <w:lvlJc w:val="left"/>
      <w:pPr>
        <w:ind w:left="3666" w:hanging="360"/>
      </w:pPr>
    </w:lvl>
    <w:lvl w:ilvl="5" w:tplc="36F233F0" w:tentative="1">
      <w:start w:val="1"/>
      <w:numFmt w:val="lowerRoman"/>
      <w:lvlText w:val="%6."/>
      <w:lvlJc w:val="right"/>
      <w:pPr>
        <w:ind w:left="4386" w:hanging="180"/>
      </w:pPr>
    </w:lvl>
    <w:lvl w:ilvl="6" w:tplc="F49EF760" w:tentative="1">
      <w:start w:val="1"/>
      <w:numFmt w:val="decimal"/>
      <w:lvlText w:val="%7."/>
      <w:lvlJc w:val="left"/>
      <w:pPr>
        <w:ind w:left="5106" w:hanging="360"/>
      </w:pPr>
    </w:lvl>
    <w:lvl w:ilvl="7" w:tplc="E3DC34BE" w:tentative="1">
      <w:start w:val="1"/>
      <w:numFmt w:val="lowerLetter"/>
      <w:lvlText w:val="%8."/>
      <w:lvlJc w:val="left"/>
      <w:pPr>
        <w:ind w:left="5826" w:hanging="360"/>
      </w:pPr>
    </w:lvl>
    <w:lvl w:ilvl="8" w:tplc="DDDE2552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76721E2"/>
    <w:multiLevelType w:val="multilevel"/>
    <w:tmpl w:val="0F60287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B3D6132"/>
    <w:multiLevelType w:val="multilevel"/>
    <w:tmpl w:val="121067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9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7AD0B97"/>
    <w:multiLevelType w:val="multilevel"/>
    <w:tmpl w:val="9440F5B2"/>
    <w:lvl w:ilvl="0">
      <w:start w:val="1"/>
      <w:numFmt w:val="decimal"/>
      <w:lvlText w:val="%1"/>
      <w:lvlJc w:val="left"/>
      <w:pPr>
        <w:ind w:left="540" w:hanging="54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eastAsia="Calibri" w:hint="default"/>
      </w:rPr>
    </w:lvl>
    <w:lvl w:ilvl="2">
      <w:start w:val="10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18" w15:restartNumberingAfterBreak="0">
    <w:nsid w:val="55D92D38"/>
    <w:multiLevelType w:val="hybridMultilevel"/>
    <w:tmpl w:val="438A7FC0"/>
    <w:lvl w:ilvl="0" w:tplc="408C8CB2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 w:tplc="05780B70" w:tentative="1">
      <w:start w:val="1"/>
      <w:numFmt w:val="lowerLetter"/>
      <w:lvlText w:val="%2."/>
      <w:lvlJc w:val="left"/>
      <w:pPr>
        <w:ind w:left="3632" w:hanging="360"/>
      </w:pPr>
    </w:lvl>
    <w:lvl w:ilvl="2" w:tplc="3050B376" w:tentative="1">
      <w:start w:val="1"/>
      <w:numFmt w:val="lowerRoman"/>
      <w:lvlText w:val="%3."/>
      <w:lvlJc w:val="right"/>
      <w:pPr>
        <w:ind w:left="4352" w:hanging="180"/>
      </w:pPr>
    </w:lvl>
    <w:lvl w:ilvl="3" w:tplc="64BE31F4" w:tentative="1">
      <w:start w:val="1"/>
      <w:numFmt w:val="decimal"/>
      <w:lvlText w:val="%4."/>
      <w:lvlJc w:val="left"/>
      <w:pPr>
        <w:ind w:left="5072" w:hanging="360"/>
      </w:pPr>
    </w:lvl>
    <w:lvl w:ilvl="4" w:tplc="B7106990" w:tentative="1">
      <w:start w:val="1"/>
      <w:numFmt w:val="lowerLetter"/>
      <w:lvlText w:val="%5."/>
      <w:lvlJc w:val="left"/>
      <w:pPr>
        <w:ind w:left="5792" w:hanging="360"/>
      </w:pPr>
    </w:lvl>
    <w:lvl w:ilvl="5" w:tplc="17FA563C" w:tentative="1">
      <w:start w:val="1"/>
      <w:numFmt w:val="lowerRoman"/>
      <w:lvlText w:val="%6."/>
      <w:lvlJc w:val="right"/>
      <w:pPr>
        <w:ind w:left="6512" w:hanging="180"/>
      </w:pPr>
    </w:lvl>
    <w:lvl w:ilvl="6" w:tplc="D084FFC4" w:tentative="1">
      <w:start w:val="1"/>
      <w:numFmt w:val="decimal"/>
      <w:lvlText w:val="%7."/>
      <w:lvlJc w:val="left"/>
      <w:pPr>
        <w:ind w:left="7232" w:hanging="360"/>
      </w:pPr>
    </w:lvl>
    <w:lvl w:ilvl="7" w:tplc="86FAAFC8" w:tentative="1">
      <w:start w:val="1"/>
      <w:numFmt w:val="lowerLetter"/>
      <w:lvlText w:val="%8."/>
      <w:lvlJc w:val="left"/>
      <w:pPr>
        <w:ind w:left="7952" w:hanging="360"/>
      </w:pPr>
    </w:lvl>
    <w:lvl w:ilvl="8" w:tplc="1C623CE6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9" w15:restartNumberingAfterBreak="0">
    <w:nsid w:val="5C295D01"/>
    <w:multiLevelType w:val="hybridMultilevel"/>
    <w:tmpl w:val="96549188"/>
    <w:lvl w:ilvl="0" w:tplc="C45CA200">
      <w:start w:val="1"/>
      <w:numFmt w:val="decimal"/>
      <w:lvlText w:val="%1."/>
      <w:lvlJc w:val="left"/>
      <w:pPr>
        <w:ind w:left="720" w:hanging="360"/>
      </w:pPr>
    </w:lvl>
    <w:lvl w:ilvl="1" w:tplc="494C5A46" w:tentative="1">
      <w:start w:val="1"/>
      <w:numFmt w:val="lowerLetter"/>
      <w:lvlText w:val="%2."/>
      <w:lvlJc w:val="left"/>
      <w:pPr>
        <w:ind w:left="1440" w:hanging="360"/>
      </w:pPr>
    </w:lvl>
    <w:lvl w:ilvl="2" w:tplc="9656E618" w:tentative="1">
      <w:start w:val="1"/>
      <w:numFmt w:val="lowerRoman"/>
      <w:lvlText w:val="%3."/>
      <w:lvlJc w:val="right"/>
      <w:pPr>
        <w:ind w:left="2160" w:hanging="180"/>
      </w:pPr>
    </w:lvl>
    <w:lvl w:ilvl="3" w:tplc="DD349242" w:tentative="1">
      <w:start w:val="1"/>
      <w:numFmt w:val="decimal"/>
      <w:lvlText w:val="%4."/>
      <w:lvlJc w:val="left"/>
      <w:pPr>
        <w:ind w:left="2880" w:hanging="360"/>
      </w:pPr>
    </w:lvl>
    <w:lvl w:ilvl="4" w:tplc="50A8CBA0" w:tentative="1">
      <w:start w:val="1"/>
      <w:numFmt w:val="lowerLetter"/>
      <w:lvlText w:val="%5."/>
      <w:lvlJc w:val="left"/>
      <w:pPr>
        <w:ind w:left="3600" w:hanging="360"/>
      </w:pPr>
    </w:lvl>
    <w:lvl w:ilvl="5" w:tplc="696CBB6E" w:tentative="1">
      <w:start w:val="1"/>
      <w:numFmt w:val="lowerRoman"/>
      <w:lvlText w:val="%6."/>
      <w:lvlJc w:val="right"/>
      <w:pPr>
        <w:ind w:left="4320" w:hanging="180"/>
      </w:pPr>
    </w:lvl>
    <w:lvl w:ilvl="6" w:tplc="1180CF44" w:tentative="1">
      <w:start w:val="1"/>
      <w:numFmt w:val="decimal"/>
      <w:lvlText w:val="%7."/>
      <w:lvlJc w:val="left"/>
      <w:pPr>
        <w:ind w:left="5040" w:hanging="360"/>
      </w:pPr>
    </w:lvl>
    <w:lvl w:ilvl="7" w:tplc="1C4C1410" w:tentative="1">
      <w:start w:val="1"/>
      <w:numFmt w:val="lowerLetter"/>
      <w:lvlText w:val="%8."/>
      <w:lvlJc w:val="left"/>
      <w:pPr>
        <w:ind w:left="5760" w:hanging="360"/>
      </w:pPr>
    </w:lvl>
    <w:lvl w:ilvl="8" w:tplc="F6F6E1A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7C1943"/>
    <w:multiLevelType w:val="hybridMultilevel"/>
    <w:tmpl w:val="89C830BE"/>
    <w:lvl w:ilvl="0" w:tplc="7598EC9C">
      <w:start w:val="1"/>
      <w:numFmt w:val="decimal"/>
      <w:lvlText w:val="%1."/>
      <w:lvlJc w:val="left"/>
      <w:pPr>
        <w:ind w:left="720" w:hanging="360"/>
      </w:pPr>
    </w:lvl>
    <w:lvl w:ilvl="1" w:tplc="BE8C9BA6" w:tentative="1">
      <w:start w:val="1"/>
      <w:numFmt w:val="lowerLetter"/>
      <w:lvlText w:val="%2."/>
      <w:lvlJc w:val="left"/>
      <w:pPr>
        <w:ind w:left="1440" w:hanging="360"/>
      </w:pPr>
    </w:lvl>
    <w:lvl w:ilvl="2" w:tplc="A7FE3D1E" w:tentative="1">
      <w:start w:val="1"/>
      <w:numFmt w:val="lowerRoman"/>
      <w:lvlText w:val="%3."/>
      <w:lvlJc w:val="right"/>
      <w:pPr>
        <w:ind w:left="2160" w:hanging="180"/>
      </w:pPr>
    </w:lvl>
    <w:lvl w:ilvl="3" w:tplc="FAD44EBE" w:tentative="1">
      <w:start w:val="1"/>
      <w:numFmt w:val="decimal"/>
      <w:lvlText w:val="%4."/>
      <w:lvlJc w:val="left"/>
      <w:pPr>
        <w:ind w:left="2880" w:hanging="360"/>
      </w:pPr>
    </w:lvl>
    <w:lvl w:ilvl="4" w:tplc="36EC6D90" w:tentative="1">
      <w:start w:val="1"/>
      <w:numFmt w:val="lowerLetter"/>
      <w:lvlText w:val="%5."/>
      <w:lvlJc w:val="left"/>
      <w:pPr>
        <w:ind w:left="3600" w:hanging="360"/>
      </w:pPr>
    </w:lvl>
    <w:lvl w:ilvl="5" w:tplc="C53ADC26" w:tentative="1">
      <w:start w:val="1"/>
      <w:numFmt w:val="lowerRoman"/>
      <w:lvlText w:val="%6."/>
      <w:lvlJc w:val="right"/>
      <w:pPr>
        <w:ind w:left="4320" w:hanging="180"/>
      </w:pPr>
    </w:lvl>
    <w:lvl w:ilvl="6" w:tplc="2C50770C" w:tentative="1">
      <w:start w:val="1"/>
      <w:numFmt w:val="decimal"/>
      <w:lvlText w:val="%7."/>
      <w:lvlJc w:val="left"/>
      <w:pPr>
        <w:ind w:left="5040" w:hanging="360"/>
      </w:pPr>
    </w:lvl>
    <w:lvl w:ilvl="7" w:tplc="6E06698A" w:tentative="1">
      <w:start w:val="1"/>
      <w:numFmt w:val="lowerLetter"/>
      <w:lvlText w:val="%8."/>
      <w:lvlJc w:val="left"/>
      <w:pPr>
        <w:ind w:left="5760" w:hanging="360"/>
      </w:pPr>
    </w:lvl>
    <w:lvl w:ilvl="8" w:tplc="550871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625E76"/>
    <w:multiLevelType w:val="multilevel"/>
    <w:tmpl w:val="015A41B2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6911516"/>
    <w:multiLevelType w:val="hybridMultilevel"/>
    <w:tmpl w:val="A2229E92"/>
    <w:lvl w:ilvl="0" w:tplc="B5701AB2">
      <w:start w:val="2016"/>
      <w:numFmt w:val="bullet"/>
      <w:lvlText w:val="-"/>
      <w:lvlJc w:val="left"/>
      <w:pPr>
        <w:ind w:left="306" w:hanging="360"/>
      </w:pPr>
      <w:rPr>
        <w:rFonts w:ascii="Calibri" w:eastAsia="Times New Roman" w:hAnsi="Calibri" w:cs="Calibri" w:hint="default"/>
      </w:rPr>
    </w:lvl>
    <w:lvl w:ilvl="1" w:tplc="8A96303C" w:tentative="1">
      <w:start w:val="1"/>
      <w:numFmt w:val="bullet"/>
      <w:lvlText w:val="o"/>
      <w:lvlJc w:val="left"/>
      <w:pPr>
        <w:ind w:left="1026" w:hanging="360"/>
      </w:pPr>
      <w:rPr>
        <w:rFonts w:ascii="Courier New" w:hAnsi="Courier New" w:cs="Courier New" w:hint="default"/>
      </w:rPr>
    </w:lvl>
    <w:lvl w:ilvl="2" w:tplc="B70AAF7E" w:tentative="1">
      <w:start w:val="1"/>
      <w:numFmt w:val="bullet"/>
      <w:lvlText w:val=""/>
      <w:lvlJc w:val="left"/>
      <w:pPr>
        <w:ind w:left="1746" w:hanging="360"/>
      </w:pPr>
      <w:rPr>
        <w:rFonts w:ascii="Wingdings" w:hAnsi="Wingdings" w:hint="default"/>
      </w:rPr>
    </w:lvl>
    <w:lvl w:ilvl="3" w:tplc="F3942D8A" w:tentative="1">
      <w:start w:val="1"/>
      <w:numFmt w:val="bullet"/>
      <w:lvlText w:val=""/>
      <w:lvlJc w:val="left"/>
      <w:pPr>
        <w:ind w:left="2466" w:hanging="360"/>
      </w:pPr>
      <w:rPr>
        <w:rFonts w:ascii="Symbol" w:hAnsi="Symbol" w:hint="default"/>
      </w:rPr>
    </w:lvl>
    <w:lvl w:ilvl="4" w:tplc="4B7EA704" w:tentative="1">
      <w:start w:val="1"/>
      <w:numFmt w:val="bullet"/>
      <w:lvlText w:val="o"/>
      <w:lvlJc w:val="left"/>
      <w:pPr>
        <w:ind w:left="3186" w:hanging="360"/>
      </w:pPr>
      <w:rPr>
        <w:rFonts w:ascii="Courier New" w:hAnsi="Courier New" w:cs="Courier New" w:hint="default"/>
      </w:rPr>
    </w:lvl>
    <w:lvl w:ilvl="5" w:tplc="D05CF310" w:tentative="1">
      <w:start w:val="1"/>
      <w:numFmt w:val="bullet"/>
      <w:lvlText w:val=""/>
      <w:lvlJc w:val="left"/>
      <w:pPr>
        <w:ind w:left="3906" w:hanging="360"/>
      </w:pPr>
      <w:rPr>
        <w:rFonts w:ascii="Wingdings" w:hAnsi="Wingdings" w:hint="default"/>
      </w:rPr>
    </w:lvl>
    <w:lvl w:ilvl="6" w:tplc="6A78160E" w:tentative="1">
      <w:start w:val="1"/>
      <w:numFmt w:val="bullet"/>
      <w:lvlText w:val=""/>
      <w:lvlJc w:val="left"/>
      <w:pPr>
        <w:ind w:left="4626" w:hanging="360"/>
      </w:pPr>
      <w:rPr>
        <w:rFonts w:ascii="Symbol" w:hAnsi="Symbol" w:hint="default"/>
      </w:rPr>
    </w:lvl>
    <w:lvl w:ilvl="7" w:tplc="6C50B2CA" w:tentative="1">
      <w:start w:val="1"/>
      <w:numFmt w:val="bullet"/>
      <w:lvlText w:val="o"/>
      <w:lvlJc w:val="left"/>
      <w:pPr>
        <w:ind w:left="5346" w:hanging="360"/>
      </w:pPr>
      <w:rPr>
        <w:rFonts w:ascii="Courier New" w:hAnsi="Courier New" w:cs="Courier New" w:hint="default"/>
      </w:rPr>
    </w:lvl>
    <w:lvl w:ilvl="8" w:tplc="A052D088" w:tentative="1">
      <w:start w:val="1"/>
      <w:numFmt w:val="bullet"/>
      <w:lvlText w:val=""/>
      <w:lvlJc w:val="left"/>
      <w:pPr>
        <w:ind w:left="6066" w:hanging="360"/>
      </w:pPr>
      <w:rPr>
        <w:rFonts w:ascii="Wingdings" w:hAnsi="Wingdings" w:hint="default"/>
      </w:rPr>
    </w:lvl>
  </w:abstractNum>
  <w:abstractNum w:abstractNumId="23" w15:restartNumberingAfterBreak="0">
    <w:nsid w:val="749A0A0C"/>
    <w:multiLevelType w:val="multilevel"/>
    <w:tmpl w:val="4EB28D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175530125">
    <w:abstractNumId w:val="11"/>
  </w:num>
  <w:num w:numId="2" w16cid:durableId="1668555989">
    <w:abstractNumId w:val="10"/>
  </w:num>
  <w:num w:numId="3" w16cid:durableId="797994628">
    <w:abstractNumId w:val="9"/>
  </w:num>
  <w:num w:numId="4" w16cid:durableId="164369905">
    <w:abstractNumId w:val="8"/>
  </w:num>
  <w:num w:numId="5" w16cid:durableId="529295534">
    <w:abstractNumId w:val="7"/>
  </w:num>
  <w:num w:numId="6" w16cid:durableId="1811049837">
    <w:abstractNumId w:val="6"/>
  </w:num>
  <w:num w:numId="7" w16cid:durableId="179397682">
    <w:abstractNumId w:val="5"/>
  </w:num>
  <w:num w:numId="8" w16cid:durableId="867378129">
    <w:abstractNumId w:val="4"/>
  </w:num>
  <w:num w:numId="9" w16cid:durableId="1578125593">
    <w:abstractNumId w:val="3"/>
  </w:num>
  <w:num w:numId="10" w16cid:durableId="78673139">
    <w:abstractNumId w:val="2"/>
  </w:num>
  <w:num w:numId="11" w16cid:durableId="1895240723">
    <w:abstractNumId w:val="1"/>
  </w:num>
  <w:num w:numId="12" w16cid:durableId="1537547899">
    <w:abstractNumId w:val="0"/>
  </w:num>
  <w:num w:numId="13" w16cid:durableId="845173515">
    <w:abstractNumId w:val="18"/>
  </w:num>
  <w:num w:numId="14" w16cid:durableId="150948867">
    <w:abstractNumId w:val="19"/>
  </w:num>
  <w:num w:numId="15" w16cid:durableId="2138713391">
    <w:abstractNumId w:val="20"/>
  </w:num>
  <w:num w:numId="16" w16cid:durableId="103690961">
    <w:abstractNumId w:val="23"/>
  </w:num>
  <w:num w:numId="17" w16cid:durableId="192767536">
    <w:abstractNumId w:val="16"/>
  </w:num>
  <w:num w:numId="18" w16cid:durableId="436758360">
    <w:abstractNumId w:val="15"/>
  </w:num>
  <w:num w:numId="19" w16cid:durableId="1746797663">
    <w:abstractNumId w:val="17"/>
  </w:num>
  <w:num w:numId="20" w16cid:durableId="352388463">
    <w:abstractNumId w:val="22"/>
  </w:num>
  <w:num w:numId="21" w16cid:durableId="1772386560">
    <w:abstractNumId w:val="14"/>
  </w:num>
  <w:num w:numId="22" w16cid:durableId="1063259712">
    <w:abstractNumId w:val="13"/>
  </w:num>
  <w:num w:numId="23" w16cid:durableId="57897745">
    <w:abstractNumId w:val="21"/>
  </w:num>
  <w:num w:numId="24" w16cid:durableId="1366533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ocumentProtection w:edit="forms" w:enforcement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F43"/>
    <w:rsid w:val="00001817"/>
    <w:rsid w:val="00003BF5"/>
    <w:rsid w:val="00011724"/>
    <w:rsid w:val="0001427C"/>
    <w:rsid w:val="00023B71"/>
    <w:rsid w:val="00034845"/>
    <w:rsid w:val="00057BBE"/>
    <w:rsid w:val="00062F5F"/>
    <w:rsid w:val="00067EDA"/>
    <w:rsid w:val="00071869"/>
    <w:rsid w:val="00082F50"/>
    <w:rsid w:val="000859FF"/>
    <w:rsid w:val="00095D33"/>
    <w:rsid w:val="000A0E00"/>
    <w:rsid w:val="000A2CFF"/>
    <w:rsid w:val="000B3714"/>
    <w:rsid w:val="000C206D"/>
    <w:rsid w:val="000D47C2"/>
    <w:rsid w:val="000E004F"/>
    <w:rsid w:val="000E06CD"/>
    <w:rsid w:val="000E1889"/>
    <w:rsid w:val="000E38F1"/>
    <w:rsid w:val="000E4C84"/>
    <w:rsid w:val="000F0862"/>
    <w:rsid w:val="000F14E0"/>
    <w:rsid w:val="000F2C66"/>
    <w:rsid w:val="000F6018"/>
    <w:rsid w:val="000F71E8"/>
    <w:rsid w:val="00105B43"/>
    <w:rsid w:val="00107C1A"/>
    <w:rsid w:val="00113B57"/>
    <w:rsid w:val="00122EDD"/>
    <w:rsid w:val="00123408"/>
    <w:rsid w:val="0012366C"/>
    <w:rsid w:val="00130486"/>
    <w:rsid w:val="00142E1D"/>
    <w:rsid w:val="00144E5F"/>
    <w:rsid w:val="00146727"/>
    <w:rsid w:val="0017135B"/>
    <w:rsid w:val="001800D7"/>
    <w:rsid w:val="00185BEB"/>
    <w:rsid w:val="001860B1"/>
    <w:rsid w:val="00187708"/>
    <w:rsid w:val="00197820"/>
    <w:rsid w:val="001A5CDA"/>
    <w:rsid w:val="001B1425"/>
    <w:rsid w:val="001B41C1"/>
    <w:rsid w:val="001D1CB5"/>
    <w:rsid w:val="001D237C"/>
    <w:rsid w:val="001D324B"/>
    <w:rsid w:val="001D50EE"/>
    <w:rsid w:val="001D72AB"/>
    <w:rsid w:val="001D7B2C"/>
    <w:rsid w:val="001E2443"/>
    <w:rsid w:val="001E2528"/>
    <w:rsid w:val="001E6ECD"/>
    <w:rsid w:val="001F564A"/>
    <w:rsid w:val="00204295"/>
    <w:rsid w:val="00212440"/>
    <w:rsid w:val="002141FA"/>
    <w:rsid w:val="002176C1"/>
    <w:rsid w:val="002276B3"/>
    <w:rsid w:val="00230B05"/>
    <w:rsid w:val="00237C04"/>
    <w:rsid w:val="00261E27"/>
    <w:rsid w:val="00271591"/>
    <w:rsid w:val="0027250D"/>
    <w:rsid w:val="00274A6D"/>
    <w:rsid w:val="00280A7E"/>
    <w:rsid w:val="00280C99"/>
    <w:rsid w:val="00281FB0"/>
    <w:rsid w:val="0028275C"/>
    <w:rsid w:val="00283D08"/>
    <w:rsid w:val="00285E10"/>
    <w:rsid w:val="002915D3"/>
    <w:rsid w:val="00293384"/>
    <w:rsid w:val="0029651C"/>
    <w:rsid w:val="002A38E9"/>
    <w:rsid w:val="002B52C7"/>
    <w:rsid w:val="002B5FDF"/>
    <w:rsid w:val="002C544F"/>
    <w:rsid w:val="002D049E"/>
    <w:rsid w:val="002D0534"/>
    <w:rsid w:val="002E0FAF"/>
    <w:rsid w:val="002F38F7"/>
    <w:rsid w:val="002F506C"/>
    <w:rsid w:val="003004A1"/>
    <w:rsid w:val="00302999"/>
    <w:rsid w:val="00303344"/>
    <w:rsid w:val="00305E72"/>
    <w:rsid w:val="0031574A"/>
    <w:rsid w:val="0032706C"/>
    <w:rsid w:val="0033205B"/>
    <w:rsid w:val="00335390"/>
    <w:rsid w:val="0033589F"/>
    <w:rsid w:val="00340D8B"/>
    <w:rsid w:val="003425EB"/>
    <w:rsid w:val="00342758"/>
    <w:rsid w:val="0035014A"/>
    <w:rsid w:val="00353FAD"/>
    <w:rsid w:val="0035689F"/>
    <w:rsid w:val="00365D95"/>
    <w:rsid w:val="00367905"/>
    <w:rsid w:val="00382685"/>
    <w:rsid w:val="003A0093"/>
    <w:rsid w:val="003C1F34"/>
    <w:rsid w:val="003C5392"/>
    <w:rsid w:val="003C648E"/>
    <w:rsid w:val="003D274B"/>
    <w:rsid w:val="003D40F1"/>
    <w:rsid w:val="003E2494"/>
    <w:rsid w:val="003E45CD"/>
    <w:rsid w:val="003F2D4E"/>
    <w:rsid w:val="003F3D09"/>
    <w:rsid w:val="00404366"/>
    <w:rsid w:val="00407E0C"/>
    <w:rsid w:val="0041248A"/>
    <w:rsid w:val="00414895"/>
    <w:rsid w:val="004361D0"/>
    <w:rsid w:val="004568FF"/>
    <w:rsid w:val="00462ED8"/>
    <w:rsid w:val="00467E45"/>
    <w:rsid w:val="00473C98"/>
    <w:rsid w:val="00483C6C"/>
    <w:rsid w:val="00484650"/>
    <w:rsid w:val="0048530A"/>
    <w:rsid w:val="00487EB5"/>
    <w:rsid w:val="00490CF1"/>
    <w:rsid w:val="00492F17"/>
    <w:rsid w:val="00496F36"/>
    <w:rsid w:val="004C099F"/>
    <w:rsid w:val="004C1433"/>
    <w:rsid w:val="004C4459"/>
    <w:rsid w:val="004C44C9"/>
    <w:rsid w:val="004C774C"/>
    <w:rsid w:val="004D015E"/>
    <w:rsid w:val="004E0C20"/>
    <w:rsid w:val="004E3EC5"/>
    <w:rsid w:val="004F44E0"/>
    <w:rsid w:val="004F48DC"/>
    <w:rsid w:val="00502225"/>
    <w:rsid w:val="0051046A"/>
    <w:rsid w:val="0051244A"/>
    <w:rsid w:val="00524289"/>
    <w:rsid w:val="005303C1"/>
    <w:rsid w:val="00535336"/>
    <w:rsid w:val="00546098"/>
    <w:rsid w:val="005471D7"/>
    <w:rsid w:val="005607D6"/>
    <w:rsid w:val="00560BBB"/>
    <w:rsid w:val="0056318A"/>
    <w:rsid w:val="0056575E"/>
    <w:rsid w:val="00586EB6"/>
    <w:rsid w:val="005911A3"/>
    <w:rsid w:val="00595AC0"/>
    <w:rsid w:val="00596F1C"/>
    <w:rsid w:val="005A050F"/>
    <w:rsid w:val="005A08ED"/>
    <w:rsid w:val="005A46A3"/>
    <w:rsid w:val="005B019F"/>
    <w:rsid w:val="005B2E19"/>
    <w:rsid w:val="005C39AA"/>
    <w:rsid w:val="005C5D65"/>
    <w:rsid w:val="005C63BC"/>
    <w:rsid w:val="005D6214"/>
    <w:rsid w:val="005E7E6B"/>
    <w:rsid w:val="005F6CCF"/>
    <w:rsid w:val="005F7A3B"/>
    <w:rsid w:val="00602B02"/>
    <w:rsid w:val="00640256"/>
    <w:rsid w:val="006416F5"/>
    <w:rsid w:val="00642322"/>
    <w:rsid w:val="006445B0"/>
    <w:rsid w:val="00662088"/>
    <w:rsid w:val="0066465F"/>
    <w:rsid w:val="006653FE"/>
    <w:rsid w:val="00670101"/>
    <w:rsid w:val="0067110A"/>
    <w:rsid w:val="0067360A"/>
    <w:rsid w:val="00685655"/>
    <w:rsid w:val="00693386"/>
    <w:rsid w:val="006979B5"/>
    <w:rsid w:val="006B4DDF"/>
    <w:rsid w:val="006B690F"/>
    <w:rsid w:val="006D0A2B"/>
    <w:rsid w:val="006E29E8"/>
    <w:rsid w:val="006E2F0C"/>
    <w:rsid w:val="006E60FD"/>
    <w:rsid w:val="006F41E3"/>
    <w:rsid w:val="007001DE"/>
    <w:rsid w:val="00705000"/>
    <w:rsid w:val="00713FC2"/>
    <w:rsid w:val="00716E96"/>
    <w:rsid w:val="0072028D"/>
    <w:rsid w:val="00731618"/>
    <w:rsid w:val="00732A08"/>
    <w:rsid w:val="00737E3D"/>
    <w:rsid w:val="007410F2"/>
    <w:rsid w:val="007441A7"/>
    <w:rsid w:val="0074495E"/>
    <w:rsid w:val="007645E8"/>
    <w:rsid w:val="00770691"/>
    <w:rsid w:val="00780F90"/>
    <w:rsid w:val="00781CD3"/>
    <w:rsid w:val="0079337D"/>
    <w:rsid w:val="00793851"/>
    <w:rsid w:val="007954C5"/>
    <w:rsid w:val="007A231B"/>
    <w:rsid w:val="007A2BB0"/>
    <w:rsid w:val="007B67E4"/>
    <w:rsid w:val="007C2E29"/>
    <w:rsid w:val="007C65F9"/>
    <w:rsid w:val="007D3B52"/>
    <w:rsid w:val="007E02C7"/>
    <w:rsid w:val="007E7390"/>
    <w:rsid w:val="007E76DA"/>
    <w:rsid w:val="007E7893"/>
    <w:rsid w:val="007F68AD"/>
    <w:rsid w:val="00803058"/>
    <w:rsid w:val="00806E64"/>
    <w:rsid w:val="00810760"/>
    <w:rsid w:val="008108A0"/>
    <w:rsid w:val="00810D29"/>
    <w:rsid w:val="008209C2"/>
    <w:rsid w:val="00831455"/>
    <w:rsid w:val="00843B9C"/>
    <w:rsid w:val="00851390"/>
    <w:rsid w:val="00862A5E"/>
    <w:rsid w:val="00863A72"/>
    <w:rsid w:val="00864408"/>
    <w:rsid w:val="00874EE7"/>
    <w:rsid w:val="00875CDF"/>
    <w:rsid w:val="00882401"/>
    <w:rsid w:val="0088418F"/>
    <w:rsid w:val="008B42C0"/>
    <w:rsid w:val="008C725A"/>
    <w:rsid w:val="008D5C5C"/>
    <w:rsid w:val="008D7D56"/>
    <w:rsid w:val="008E18C8"/>
    <w:rsid w:val="008F0700"/>
    <w:rsid w:val="00906471"/>
    <w:rsid w:val="00912CE3"/>
    <w:rsid w:val="00926495"/>
    <w:rsid w:val="00932F76"/>
    <w:rsid w:val="00936957"/>
    <w:rsid w:val="009427C5"/>
    <w:rsid w:val="00954A3F"/>
    <w:rsid w:val="00970783"/>
    <w:rsid w:val="0097477B"/>
    <w:rsid w:val="0097674E"/>
    <w:rsid w:val="00981E97"/>
    <w:rsid w:val="00984EEE"/>
    <w:rsid w:val="009904B5"/>
    <w:rsid w:val="00991DAB"/>
    <w:rsid w:val="0099258B"/>
    <w:rsid w:val="009935E3"/>
    <w:rsid w:val="00993ECB"/>
    <w:rsid w:val="0099633C"/>
    <w:rsid w:val="009A020E"/>
    <w:rsid w:val="009A34E5"/>
    <w:rsid w:val="009A7961"/>
    <w:rsid w:val="009B1B70"/>
    <w:rsid w:val="009C135E"/>
    <w:rsid w:val="009C6DB9"/>
    <w:rsid w:val="009C7598"/>
    <w:rsid w:val="009D03B9"/>
    <w:rsid w:val="009D7A3D"/>
    <w:rsid w:val="009E3CC2"/>
    <w:rsid w:val="009E66CC"/>
    <w:rsid w:val="009F07D2"/>
    <w:rsid w:val="009F434B"/>
    <w:rsid w:val="009F4562"/>
    <w:rsid w:val="009F78A6"/>
    <w:rsid w:val="00A130E7"/>
    <w:rsid w:val="00A14119"/>
    <w:rsid w:val="00A27BE9"/>
    <w:rsid w:val="00A3225D"/>
    <w:rsid w:val="00A33A7D"/>
    <w:rsid w:val="00A363B2"/>
    <w:rsid w:val="00A433A2"/>
    <w:rsid w:val="00A50D1C"/>
    <w:rsid w:val="00A61B59"/>
    <w:rsid w:val="00A81983"/>
    <w:rsid w:val="00A83684"/>
    <w:rsid w:val="00AA03F5"/>
    <w:rsid w:val="00AA102A"/>
    <w:rsid w:val="00AA208F"/>
    <w:rsid w:val="00AB5AF3"/>
    <w:rsid w:val="00AB6517"/>
    <w:rsid w:val="00AC0127"/>
    <w:rsid w:val="00AC37F1"/>
    <w:rsid w:val="00AC4160"/>
    <w:rsid w:val="00AD4ADB"/>
    <w:rsid w:val="00AD5702"/>
    <w:rsid w:val="00AD6058"/>
    <w:rsid w:val="00AD64C8"/>
    <w:rsid w:val="00AE071E"/>
    <w:rsid w:val="00AE2F54"/>
    <w:rsid w:val="00AE7DF6"/>
    <w:rsid w:val="00B03C5E"/>
    <w:rsid w:val="00B06C40"/>
    <w:rsid w:val="00B17D57"/>
    <w:rsid w:val="00B264DE"/>
    <w:rsid w:val="00B52BB2"/>
    <w:rsid w:val="00B61B5A"/>
    <w:rsid w:val="00B63007"/>
    <w:rsid w:val="00B638D2"/>
    <w:rsid w:val="00B6527C"/>
    <w:rsid w:val="00B667E6"/>
    <w:rsid w:val="00B752F2"/>
    <w:rsid w:val="00B808F1"/>
    <w:rsid w:val="00B84483"/>
    <w:rsid w:val="00B90F3B"/>
    <w:rsid w:val="00BA0305"/>
    <w:rsid w:val="00BA2066"/>
    <w:rsid w:val="00BA441F"/>
    <w:rsid w:val="00BB78E4"/>
    <w:rsid w:val="00BC0201"/>
    <w:rsid w:val="00BC0ADF"/>
    <w:rsid w:val="00BC501D"/>
    <w:rsid w:val="00BC7AF9"/>
    <w:rsid w:val="00BD149C"/>
    <w:rsid w:val="00BD2C36"/>
    <w:rsid w:val="00BE76E0"/>
    <w:rsid w:val="00BF1833"/>
    <w:rsid w:val="00BF21ED"/>
    <w:rsid w:val="00BF57D4"/>
    <w:rsid w:val="00BF6B8B"/>
    <w:rsid w:val="00BF777E"/>
    <w:rsid w:val="00C06FF2"/>
    <w:rsid w:val="00C11F28"/>
    <w:rsid w:val="00C1223B"/>
    <w:rsid w:val="00C16734"/>
    <w:rsid w:val="00C336A9"/>
    <w:rsid w:val="00C33F99"/>
    <w:rsid w:val="00C352D5"/>
    <w:rsid w:val="00C36458"/>
    <w:rsid w:val="00C42B40"/>
    <w:rsid w:val="00C4455A"/>
    <w:rsid w:val="00C44E7E"/>
    <w:rsid w:val="00C54977"/>
    <w:rsid w:val="00C82EA4"/>
    <w:rsid w:val="00C9069D"/>
    <w:rsid w:val="00C92C5A"/>
    <w:rsid w:val="00C954A4"/>
    <w:rsid w:val="00CA1278"/>
    <w:rsid w:val="00CA6862"/>
    <w:rsid w:val="00CB3281"/>
    <w:rsid w:val="00CC1BC3"/>
    <w:rsid w:val="00CC3A4F"/>
    <w:rsid w:val="00CC6BD8"/>
    <w:rsid w:val="00CD6525"/>
    <w:rsid w:val="00CF1D3C"/>
    <w:rsid w:val="00CF7E6A"/>
    <w:rsid w:val="00D00666"/>
    <w:rsid w:val="00D01256"/>
    <w:rsid w:val="00D07281"/>
    <w:rsid w:val="00D12F36"/>
    <w:rsid w:val="00D14084"/>
    <w:rsid w:val="00D151DD"/>
    <w:rsid w:val="00D266E7"/>
    <w:rsid w:val="00D37CDA"/>
    <w:rsid w:val="00D468A9"/>
    <w:rsid w:val="00D52452"/>
    <w:rsid w:val="00D628F2"/>
    <w:rsid w:val="00D64054"/>
    <w:rsid w:val="00D7218E"/>
    <w:rsid w:val="00D86C0E"/>
    <w:rsid w:val="00D9129A"/>
    <w:rsid w:val="00DB35FE"/>
    <w:rsid w:val="00DB3935"/>
    <w:rsid w:val="00DC7C45"/>
    <w:rsid w:val="00DD3421"/>
    <w:rsid w:val="00DE4C97"/>
    <w:rsid w:val="00DE5C69"/>
    <w:rsid w:val="00DE5D10"/>
    <w:rsid w:val="00DF5FC6"/>
    <w:rsid w:val="00E02FD9"/>
    <w:rsid w:val="00E10502"/>
    <w:rsid w:val="00E12E3B"/>
    <w:rsid w:val="00E17BB9"/>
    <w:rsid w:val="00E3607C"/>
    <w:rsid w:val="00E4186F"/>
    <w:rsid w:val="00E41C87"/>
    <w:rsid w:val="00E42631"/>
    <w:rsid w:val="00E66F00"/>
    <w:rsid w:val="00E70637"/>
    <w:rsid w:val="00E72930"/>
    <w:rsid w:val="00E73F09"/>
    <w:rsid w:val="00E75371"/>
    <w:rsid w:val="00E7762E"/>
    <w:rsid w:val="00E814D7"/>
    <w:rsid w:val="00E96FC4"/>
    <w:rsid w:val="00EB34B9"/>
    <w:rsid w:val="00EB62AE"/>
    <w:rsid w:val="00ED41A9"/>
    <w:rsid w:val="00EE0918"/>
    <w:rsid w:val="00EE2F43"/>
    <w:rsid w:val="00EE4DDD"/>
    <w:rsid w:val="00EE5938"/>
    <w:rsid w:val="00EF212D"/>
    <w:rsid w:val="00F04495"/>
    <w:rsid w:val="00F133D5"/>
    <w:rsid w:val="00F14A54"/>
    <w:rsid w:val="00F241BF"/>
    <w:rsid w:val="00F45369"/>
    <w:rsid w:val="00F5213B"/>
    <w:rsid w:val="00F74BE8"/>
    <w:rsid w:val="00F86680"/>
    <w:rsid w:val="00F86775"/>
    <w:rsid w:val="00F86D27"/>
    <w:rsid w:val="00F97EF2"/>
    <w:rsid w:val="00FA165E"/>
    <w:rsid w:val="00FA51DA"/>
    <w:rsid w:val="00FB2F76"/>
    <w:rsid w:val="00FB3780"/>
    <w:rsid w:val="00FB3998"/>
    <w:rsid w:val="00FB42AB"/>
    <w:rsid w:val="00FC17E6"/>
    <w:rsid w:val="00FC30D6"/>
    <w:rsid w:val="00FD1AD5"/>
    <w:rsid w:val="00FD1EEF"/>
    <w:rsid w:val="00FD4065"/>
    <w:rsid w:val="00FD6233"/>
    <w:rsid w:val="00FE0AF5"/>
    <w:rsid w:val="00FE21C0"/>
    <w:rsid w:val="00FE3037"/>
    <w:rsid w:val="00FF3EB0"/>
    <w:rsid w:val="00FF4642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A50F42"/>
  <w15:docId w15:val="{C1580CBE-8938-4C3D-B9AA-33849F75F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2028D"/>
    <w:pPr>
      <w:jc w:val="both"/>
    </w:pPr>
    <w:rPr>
      <w:rFonts w:ascii="Calibri" w:hAnsi="Calibri"/>
      <w:sz w:val="22"/>
    </w:rPr>
  </w:style>
  <w:style w:type="paragraph" w:styleId="berschrift1">
    <w:name w:val="heading 1"/>
    <w:basedOn w:val="Standard"/>
    <w:next w:val="Standard"/>
    <w:qFormat/>
    <w:pPr>
      <w:keepNext/>
      <w:spacing w:after="40" w:line="300" w:lineRule="exact"/>
      <w:outlineLvl w:val="0"/>
    </w:pPr>
    <w:rPr>
      <w:b/>
      <w:kern w:val="32"/>
      <w:sz w:val="26"/>
    </w:rPr>
  </w:style>
  <w:style w:type="paragraph" w:styleId="berschrift2">
    <w:name w:val="heading 2"/>
    <w:basedOn w:val="Standard"/>
    <w:next w:val="Standard"/>
    <w:link w:val="berschrift2Zchn"/>
    <w:qFormat/>
    <w:pPr>
      <w:keepNext/>
      <w:outlineLvl w:val="1"/>
    </w:pPr>
    <w:rPr>
      <w:b/>
      <w:sz w:val="23"/>
    </w:rPr>
  </w:style>
  <w:style w:type="paragraph" w:styleId="berschrift3">
    <w:name w:val="heading 3"/>
    <w:basedOn w:val="Standard"/>
    <w:next w:val="Standard"/>
    <w:qFormat/>
    <w:pPr>
      <w:keepNext/>
      <w:outlineLvl w:val="2"/>
    </w:pPr>
    <w:rPr>
      <w:b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uzeileZchn">
    <w:name w:val="Fußzeile Zchn"/>
    <w:link w:val="Fuzeile"/>
    <w:semiHidden/>
    <w:rsid w:val="008C4BBF"/>
    <w:rPr>
      <w:rFonts w:ascii="Calibri" w:hAnsi="Calibri"/>
      <w:sz w:val="22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  <w:spacing w:line="204" w:lineRule="exact"/>
    </w:pPr>
    <w:rPr>
      <w:sz w:val="17"/>
    </w:rPr>
  </w:style>
  <w:style w:type="paragraph" w:styleId="Fuzeile">
    <w:name w:val="footer"/>
    <w:basedOn w:val="Standard"/>
    <w:link w:val="FuzeileZchn"/>
    <w:semiHidden/>
    <w:pPr>
      <w:tabs>
        <w:tab w:val="center" w:pos="4536"/>
        <w:tab w:val="right" w:pos="9072"/>
      </w:tabs>
    </w:pPr>
  </w:style>
  <w:style w:type="character" w:styleId="Hyperlink">
    <w:name w:val="Hyperlink"/>
    <w:rPr>
      <w:rFonts w:ascii="Calibri" w:hAnsi="Calibri"/>
      <w:color w:val="auto"/>
      <w:u w:val="none"/>
    </w:rPr>
  </w:style>
  <w:style w:type="character" w:styleId="BesuchterLink">
    <w:name w:val="FollowedHyperlink"/>
    <w:rPr>
      <w:rFonts w:ascii="Calibri" w:hAnsi="Calibri"/>
      <w:color w:val="000000"/>
      <w:u w:val="none"/>
    </w:rPr>
  </w:style>
  <w:style w:type="character" w:styleId="Seitenzahl">
    <w:name w:val="page number"/>
    <w:rPr>
      <w:rFonts w:ascii="Calibri Bold" w:hAnsi="Calibri Bold"/>
      <w:sz w:val="17"/>
    </w:rPr>
  </w:style>
  <w:style w:type="paragraph" w:styleId="Aufzhlungszeichen">
    <w:name w:val="List Bullet"/>
    <w:basedOn w:val="Standard"/>
    <w:autoRedefine/>
    <w:pPr>
      <w:numPr>
        <w:numId w:val="2"/>
      </w:numPr>
      <w:ind w:left="0" w:firstLine="0"/>
    </w:pPr>
  </w:style>
  <w:style w:type="paragraph" w:styleId="Listennummer">
    <w:name w:val="List Number"/>
    <w:basedOn w:val="Standard"/>
    <w:pPr>
      <w:numPr>
        <w:numId w:val="3"/>
      </w:numPr>
      <w:tabs>
        <w:tab w:val="clear" w:pos="227"/>
        <w:tab w:val="num" w:pos="284"/>
        <w:tab w:val="num" w:pos="340"/>
      </w:tabs>
      <w:ind w:left="284" w:hanging="284"/>
    </w:pPr>
  </w:style>
  <w:style w:type="paragraph" w:customStyle="1" w:styleId="Betreffzeile">
    <w:name w:val="Betreffzeile"/>
    <w:basedOn w:val="Standard"/>
    <w:pPr>
      <w:jc w:val="left"/>
    </w:pPr>
    <w:rPr>
      <w:b/>
      <w:noProof/>
    </w:rPr>
  </w:style>
  <w:style w:type="paragraph" w:customStyle="1" w:styleId="Adressfeld">
    <w:name w:val="Adressfeld"/>
    <w:basedOn w:val="Standard"/>
    <w:pPr>
      <w:framePr w:w="4820" w:h="1729" w:wrap="around" w:vAnchor="page" w:hAnchor="page" w:x="1129" w:y="3261"/>
      <w:spacing w:line="230" w:lineRule="exact"/>
      <w:ind w:left="232"/>
    </w:pPr>
  </w:style>
  <w:style w:type="character" w:customStyle="1" w:styleId="KopfzeileZchn">
    <w:name w:val="Kopfzeile Zchn"/>
    <w:link w:val="Kopfzeile"/>
    <w:uiPriority w:val="99"/>
    <w:rsid w:val="00FF30E7"/>
    <w:rPr>
      <w:rFonts w:ascii="Calibri" w:hAnsi="Calibri"/>
      <w:sz w:val="17"/>
    </w:rPr>
  </w:style>
  <w:style w:type="paragraph" w:styleId="Sprechblasentext">
    <w:name w:val="Balloon Text"/>
    <w:basedOn w:val="Standard"/>
    <w:link w:val="SprechblasentextZchn"/>
    <w:rsid w:val="00FE303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rsid w:val="00FE3037"/>
    <w:rPr>
      <w:rFonts w:ascii="Tahoma" w:hAnsi="Tahoma" w:cs="Tahoma"/>
      <w:sz w:val="16"/>
      <w:szCs w:val="16"/>
    </w:rPr>
  </w:style>
  <w:style w:type="character" w:customStyle="1" w:styleId="berschrift2Zchn">
    <w:name w:val="Überschrift 2 Zchn"/>
    <w:link w:val="berschrift2"/>
    <w:rsid w:val="00340D8B"/>
    <w:rPr>
      <w:rFonts w:ascii="Calibri" w:hAnsi="Calibri"/>
      <w:b/>
      <w:sz w:val="23"/>
    </w:rPr>
  </w:style>
  <w:style w:type="character" w:styleId="Kommentarzeichen">
    <w:name w:val="annotation reference"/>
    <w:uiPriority w:val="99"/>
    <w:semiHidden/>
    <w:unhideWhenUsed/>
    <w:rsid w:val="00E66F0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66F00"/>
    <w:rPr>
      <w:sz w:val="20"/>
    </w:rPr>
  </w:style>
  <w:style w:type="character" w:customStyle="1" w:styleId="KommentartextZchn">
    <w:name w:val="Kommentartext Zchn"/>
    <w:link w:val="Kommentartext"/>
    <w:uiPriority w:val="99"/>
    <w:semiHidden/>
    <w:rsid w:val="00E66F00"/>
    <w:rPr>
      <w:rFonts w:ascii="Calibri" w:hAnsi="Calibri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66F00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E66F00"/>
    <w:rPr>
      <w:rFonts w:ascii="Calibri" w:hAnsi="Calibri"/>
      <w:b/>
      <w:bCs/>
    </w:rPr>
  </w:style>
  <w:style w:type="paragraph" w:styleId="Listenabsatz">
    <w:name w:val="List Paragraph"/>
    <w:basedOn w:val="Standard"/>
    <w:uiPriority w:val="34"/>
    <w:qFormat/>
    <w:rsid w:val="00F5213B"/>
    <w:pPr>
      <w:spacing w:after="200" w:line="276" w:lineRule="auto"/>
      <w:ind w:left="720"/>
      <w:contextualSpacing/>
      <w:jc w:val="left"/>
    </w:pPr>
    <w:rPr>
      <w:rFonts w:eastAsia="Calibri"/>
      <w:szCs w:val="22"/>
      <w:lang w:eastAsia="en-US"/>
    </w:rPr>
  </w:style>
  <w:style w:type="paragraph" w:styleId="StandardWeb">
    <w:name w:val="Normal (Web)"/>
    <w:basedOn w:val="Standard"/>
    <w:rsid w:val="00F5213B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paragraph" w:styleId="KeinLeerraum">
    <w:name w:val="No Spacing"/>
    <w:uiPriority w:val="1"/>
    <w:qFormat/>
    <w:rsid w:val="00F5213B"/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E814D7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Tabellenraster">
    <w:name w:val="Table Grid"/>
    <w:basedOn w:val="NormaleTabelle"/>
    <w:uiPriority w:val="59"/>
    <w:unhideWhenUsed/>
    <w:rsid w:val="00D266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rarbeitung">
    <w:name w:val="Revision"/>
    <w:hidden/>
    <w:uiPriority w:val="99"/>
    <w:semiHidden/>
    <w:rsid w:val="003F3D09"/>
    <w:rPr>
      <w:rFonts w:ascii="Calibri" w:hAnsi="Calibr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macintosh"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dieser\Eigene%20Dateien\DAkkS\_Vorlagen\Briefb&#246;gen\Briefvorlage_ver9\dot\DAkkS_Briefbogen_09_Berli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234D1-04F6-49CD-9354-EB40214573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DAkkS_Briefbogen_09_Berlin.dot</Template>
  <TotalTime>0</TotalTime>
  <Pages>3</Pages>
  <Words>538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studio adhoc</Company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Prüfmethodenliste_PL-14378-02</dc:title>
  <dc:creator>Lenovo User</dc:creator>
  <cp:lastModifiedBy>Wolf, Sabine</cp:lastModifiedBy>
  <cp:revision>2</cp:revision>
  <cp:lastPrinted>2024-04-18T07:39:00Z</cp:lastPrinted>
  <dcterms:created xsi:type="dcterms:W3CDTF">2026-01-28T08:09:00Z</dcterms:created>
  <dcterms:modified xsi:type="dcterms:W3CDTF">2026-01-28T08:09:00Z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ox_Ausgabestand">
    <vt:lpwstr/>
  </property>
  <property fmtid="{D5CDD505-2E9C-101B-9397-08002B2CF9AE}" pid="3" name="rox_Autor">
    <vt:lpwstr/>
  </property>
  <property fmtid="{D5CDD505-2E9C-101B-9397-08002B2CF9AE}" pid="4" name="rox_CreatedAt">
    <vt:lpwstr>Wolf, Sabine</vt:lpwstr>
  </property>
  <property fmtid="{D5CDD505-2E9C-101B-9397-08002B2CF9AE}" pid="5" name="rox_CreatedBy">
    <vt:lpwstr>16.08.2024</vt:lpwstr>
  </property>
  <property fmtid="{D5CDD505-2E9C-101B-9397-08002B2CF9AE}" pid="6" name="rox_Description">
    <vt:lpwstr/>
  </property>
  <property fmtid="{D5CDD505-2E9C-101B-9397-08002B2CF9AE}" pid="7" name="rox_DocPath">
    <vt:lpwstr>Dokumente/17025/IFF Cuxhaven/QM/Prüfverfahrenslisten/</vt:lpwstr>
  </property>
  <property fmtid="{D5CDD505-2E9C-101B-9397-08002B2CF9AE}" pid="8" name="rox_DocType">
    <vt:lpwstr>PV-2</vt:lpwstr>
  </property>
  <property fmtid="{D5CDD505-2E9C-101B-9397-08002B2CF9AE}" pid="9" name="rox_Ergaenzung">
    <vt:lpwstr/>
  </property>
  <property fmtid="{D5CDD505-2E9C-101B-9397-08002B2CF9AE}" pid="10" name="rox_Ergaenzung_2">
    <vt:lpwstr/>
  </property>
  <property fmtid="{D5CDD505-2E9C-101B-9397-08002B2CF9AE}" pid="11" name="rox_Ergaenzung_3">
    <vt:lpwstr/>
  </property>
  <property fmtid="{D5CDD505-2E9C-101B-9397-08002B2CF9AE}" pid="12" name="rox_Fassung">
    <vt:lpwstr/>
  </property>
  <property fmtid="{D5CDD505-2E9C-101B-9397-08002B2CF9AE}" pid="13" name="rox_FileName">
    <vt:lpwstr>Prüfmethodenliste_PL-14378-02_Stand -31.07.2024.docx</vt:lpwstr>
  </property>
  <property fmtid="{D5CDD505-2E9C-101B-9397-08002B2CF9AE}" pid="14" name="rox_GLA">
    <vt:lpwstr/>
  </property>
  <property fmtid="{D5CDD505-2E9C-101B-9397-08002B2CF9AE}" pid="15" name="rox_GLA_2">
    <vt:lpwstr/>
  </property>
  <property fmtid="{D5CDD505-2E9C-101B-9397-08002B2CF9AE}" pid="16" name="rox_GLA_3">
    <vt:lpwstr/>
  </property>
  <property fmtid="{D5CDD505-2E9C-101B-9397-08002B2CF9AE}" pid="17" name="rox_GLA_4">
    <vt:lpwstr/>
  </property>
  <property fmtid="{D5CDD505-2E9C-101B-9397-08002B2CF9AE}" pid="18" name="rox_GLA_5">
    <vt:lpwstr/>
  </property>
  <property fmtid="{D5CDD505-2E9C-101B-9397-08002B2CF9AE}" pid="19" name="rox_ID">
    <vt:lpwstr>122192</vt:lpwstr>
  </property>
  <property fmtid="{D5CDD505-2E9C-101B-9397-08002B2CF9AE}" pid="20" name="rox_ISO17025">
    <vt:lpwstr/>
  </property>
  <property fmtid="{D5CDD505-2E9C-101B-9397-08002B2CF9AE}" pid="21" name="rox_kName">
    <vt:lpwstr/>
  </property>
  <property fmtid="{D5CDD505-2E9C-101B-9397-08002B2CF9AE}" pid="22" name="rox_Kurztitel">
    <vt:lpwstr/>
  </property>
  <property fmtid="{D5CDD505-2E9C-101B-9397-08002B2CF9AE}" pid="23" name="rox_lfdNr">
    <vt:lpwstr/>
  </property>
  <property fmtid="{D5CDD505-2E9C-101B-9397-08002B2CF9AE}" pid="24" name="rox_lName">
    <vt:lpwstr/>
  </property>
  <property fmtid="{D5CDD505-2E9C-101B-9397-08002B2CF9AE}" pid="25" name="rox_lName_2">
    <vt:lpwstr/>
  </property>
  <property fmtid="{D5CDD505-2E9C-101B-9397-08002B2CF9AE}" pid="26" name="rox_lName_3">
    <vt:lpwstr/>
  </property>
  <property fmtid="{D5CDD505-2E9C-101B-9397-08002B2CF9AE}" pid="27" name="rox_manNr">
    <vt:lpwstr/>
  </property>
  <property fmtid="{D5CDD505-2E9C-101B-9397-08002B2CF9AE}" pid="28" name="rox_Meta">
    <vt:lpwstr>28</vt:lpwstr>
  </property>
  <property fmtid="{D5CDD505-2E9C-101B-9397-08002B2CF9AE}" pid="29" name="rox_Meta0">
    <vt:lpwstr>&lt;fields&gt;&lt;Field id="rox_Size" caption="Dateigröße" orderid="2" /&gt;&lt;Field id="rox_ID" caption="ID" orderid="42" /&gt;&lt;Field id="rox_T</vt:lpwstr>
  </property>
  <property fmtid="{D5CDD505-2E9C-101B-9397-08002B2CF9AE}" pid="30" name="rox_Meta1">
    <vt:lpwstr>itle" caption="Titel" orderid="0" /&gt;&lt;Field id="rox_Status" caption="Status" orderid="3" /&gt;&lt;Field id="rox_Revision" caption="Rev</vt:lpwstr>
  </property>
  <property fmtid="{D5CDD505-2E9C-101B-9397-08002B2CF9AE}" pid="31" name="rox_Meta10">
    <vt:lpwstr>="17" /&gt;&lt;Field id="rox_lfdNr" caption="lfdNr" orderid="18" /&gt;&lt;Field id="rox_ISO17025" caption="ISO 17025" orderid="20" /&gt;&lt;Fiel</vt:lpwstr>
  </property>
  <property fmtid="{D5CDD505-2E9C-101B-9397-08002B2CF9AE}" pid="32" name="rox_Meta11">
    <vt:lpwstr>d id="rox_Wiedervorlage" caption="Wiedervorlage" orderid="21" /&gt;&lt;Field id="rox_step_letztepruefung_u" caption="Geprüft von" ord</vt:lpwstr>
  </property>
  <property fmtid="{D5CDD505-2E9C-101B-9397-08002B2CF9AE}" pid="33" name="rox_Meta12">
    <vt:lpwstr>erid="27" /&gt;&lt;Field id="rox_step_letztepruefung_d" caption="Geprüft" orderid="28" /&gt;&lt;Field id="rox_step_freigabe_u" caption="Fre</vt:lpwstr>
  </property>
  <property fmtid="{D5CDD505-2E9C-101B-9397-08002B2CF9AE}" pid="34" name="rox_Meta13">
    <vt:lpwstr>igegeben von" orderid="29" /&gt;&lt;Field id="rox_step_freigabe_d" caption="Freigegeben" orderid="30" /&gt;&lt;Field id="rox_GLA" caption="</vt:lpwstr>
  </property>
  <property fmtid="{D5CDD505-2E9C-101B-9397-08002B2CF9AE}" pid="35" name="rox_Meta14">
    <vt:lpwstr>Geltungsbereich laut Akkreditierung" orderid="32" /&gt;&lt;Field id="rox_GLA_2" caption="Geltungsbereich laut Akkreditierung_2" order</vt:lpwstr>
  </property>
  <property fmtid="{D5CDD505-2E9C-101B-9397-08002B2CF9AE}" pid="36" name="rox_Meta15">
    <vt:lpwstr>id="47" /&gt;&lt;Field id="rox_GLA_3" caption="Geltungsbereich laut Akkreditierung_3" orderid="48" /&gt;&lt;Field id="rox_GLA_4" caption="G</vt:lpwstr>
  </property>
  <property fmtid="{D5CDD505-2E9C-101B-9397-08002B2CF9AE}" pid="37" name="rox_Meta16">
    <vt:lpwstr>eltungsbereich laut Akkreditierung_4" orderid="49" /&gt;&lt;Field id="rox_GLA_5" caption="Geltungsbereich laut Akkreditierung_5" orde</vt:lpwstr>
  </property>
  <property fmtid="{D5CDD505-2E9C-101B-9397-08002B2CF9AE}" pid="38" name="rox_Meta17">
    <vt:lpwstr>rid="50" /&gt;&lt;Field id="rox_Kurztitel" caption="Kurztitel" orderid="34" /&gt;&lt;Field id="rox_Ausgabestand" caption="Normausgabestan</vt:lpwstr>
  </property>
  <property fmtid="{D5CDD505-2E9C-101B-9397-08002B2CF9AE}" pid="39" name="rox_Meta18">
    <vt:lpwstr>d (JJJJ-MM)" orderid="35" /&gt;&lt;Field id="rox_Ergaenzung" caption="Ergänzung (Modifikation/Einschränkung)" orderid="36" /&gt;&lt;Field i</vt:lpwstr>
  </property>
  <property fmtid="{D5CDD505-2E9C-101B-9397-08002B2CF9AE}" pid="40" name="rox_Meta19">
    <vt:lpwstr>d="rox_Ergaenzung_2" caption="Ergänzung (Modifikation/Einschränkung)_2" orderid="51" /&gt;&lt;Field id="rox_Ergaenzung_3" caption="Er</vt:lpwstr>
  </property>
  <property fmtid="{D5CDD505-2E9C-101B-9397-08002B2CF9AE}" pid="41" name="rox_Meta2">
    <vt:lpwstr>ision" orderid="4" /&gt;&lt;Field id="rox_Description" caption="Beschreibung" orderid="5" /&gt;&lt;Field id="rox_DocType" caption="Dokument</vt:lpwstr>
  </property>
  <property fmtid="{D5CDD505-2E9C-101B-9397-08002B2CF9AE}" pid="42" name="rox_Meta20">
    <vt:lpwstr>gänzung (Modifikation/Einschränkung)_3" orderid="52" /&gt;&lt;Field id="rox_RoleV" caption="Rolle: Administrator" orderid="53" /&gt;&lt;Fie</vt:lpwstr>
  </property>
  <property fmtid="{D5CDD505-2E9C-101B-9397-08002B2CF9AE}" pid="43" name="rox_Meta21">
    <vt:lpwstr>ld id="rox_RoleB" caption="Rolle: Bearbeiter" orderid="54" /&gt;&lt;Field id="rox_RoleP" caption="Rolle: Prüfer/Freigeber" orderid="5</vt:lpwstr>
  </property>
  <property fmtid="{D5CDD505-2E9C-101B-9397-08002B2CF9AE}" pid="44" name="rox_Meta22">
    <vt:lpwstr>5" /&gt;&lt;Field id="rox_RoleE" caption="Rolle: Empfänger" orderid="56" /&gt;&lt;Field id="rox_ReferencesTo" caption="Referenzen auf" type</vt:lpwstr>
  </property>
  <property fmtid="{D5CDD505-2E9C-101B-9397-08002B2CF9AE}" pid="45" name="rox_Meta23">
    <vt:lpwstr>="RefTo" url="http://LAVES-OL-QMS/Roxtra" colcount="1" orderid="57" /&gt;&lt;GlobalFieldHandler url="http://LAVES-OL-QMS/Roxtra/doc/D</vt:lpwstr>
  </property>
  <property fmtid="{D5CDD505-2E9C-101B-9397-08002B2CF9AE}" pid="46" name="rox_Meta24">
    <vt:lpwstr>ownloadGlobalFieldHandler.ashx?token=eyJhbGciOiJIUzI1NiIsImtpZCI6IjNlMjk3MDA2LTMwMmUtNGI4Ni05MTUxLTc3YWYzOWRhYjg0MyIsInR5cCI6Ik</vt:lpwstr>
  </property>
  <property fmtid="{D5CDD505-2E9C-101B-9397-08002B2CF9AE}" pid="47" name="rox_Meta25">
    <vt:lpwstr>pXVCJ9.eyJVc2VySUQiOiI1MjEiLCJzdWIiOiIyMjc4ZWI5NC05ODMyLTQwN2ItYTVhOS1lMDYxMjZmMGVkODYiLCJyZXF1ZXN0ZWRCeUNsaWVudElEIjoiM2UyOTcw</vt:lpwstr>
  </property>
  <property fmtid="{D5CDD505-2E9C-101B-9397-08002B2CF9AE}" pid="48" name="rox_Meta26">
    <vt:lpwstr>MDYtMzAyZS00Yjg2LTkxNTEtNzdhZjM5ZGFiODQzIiwibmJmIjoxNzY5NTE4MjA1LCJleHAiOjE3Njk1MjE4MDUsImlhdCI6MTc2OTUxODIwNSwiaXNzIjoicm9YdHJ</vt:lpwstr>
  </property>
  <property fmtid="{D5CDD505-2E9C-101B-9397-08002B2CF9AE}" pid="49" name="rox_Meta27">
    <vt:lpwstr>hIn0.DKLzBxBGAAxsbeM36dIGRnL2nNRNGAFVzAFuOHd9dWU" /&gt;&lt;/fields&gt;</vt:lpwstr>
  </property>
  <property fmtid="{D5CDD505-2E9C-101B-9397-08002B2CF9AE}" pid="50" name="rox_Meta3">
    <vt:lpwstr>entyp" orderid="6" /&gt;&lt;Field id="rox_CreatedBy" caption="Erstellt" orderid="24" /&gt;&lt;Field id="rox_CreatedAt" caption="Erstellt vo</vt:lpwstr>
  </property>
  <property fmtid="{D5CDD505-2E9C-101B-9397-08002B2CF9AE}" pid="51" name="rox_Meta4">
    <vt:lpwstr>n" orderid="23" /&gt;&lt;Field id="rox_UpdatedBy" caption="Geändert von" orderid="26" /&gt;&lt;Field id="rox_UpdatedAt" caption="Geändert</vt:lpwstr>
  </property>
  <property fmtid="{D5CDD505-2E9C-101B-9397-08002B2CF9AE}" pid="52" name="rox_Meta5">
    <vt:lpwstr>" orderid="25" /&gt;&lt;Field id="rox_DocPath" caption="Pfad" orderid="43" /&gt;&lt;Field id="rox_ParentDocTitle" caption="Ordner" orderid=</vt:lpwstr>
  </property>
  <property fmtid="{D5CDD505-2E9C-101B-9397-08002B2CF9AE}" pid="53" name="rox_Meta6">
    <vt:lpwstr>"44" /&gt;&lt;Field id="rox_FileName" caption="Dateiname" orderid="1" /&gt;&lt;Field id="rox_Fassung" caption="Fassung" orderid="11" /&gt;&lt;Fie</vt:lpwstr>
  </property>
  <property fmtid="{D5CDD505-2E9C-101B-9397-08002B2CF9AE}" pid="54" name="rox_Meta7">
    <vt:lpwstr>ld id="rox_Autor" caption="Autor" orderid="12" /&gt;&lt;Field id="rox_kName" caption="KurzName" orderid="13" /&gt;&lt;Field id="rox_lName</vt:lpwstr>
  </property>
  <property fmtid="{D5CDD505-2E9C-101B-9397-08002B2CF9AE}" pid="55" name="rox_Meta8">
    <vt:lpwstr>" caption="LangName" orderid="14" /&gt;&lt;Field id="rox_lName_2" caption="LangName_2" orderid="45" /&gt;&lt;Field id="rox_lName_3" caption</vt:lpwstr>
  </property>
  <property fmtid="{D5CDD505-2E9C-101B-9397-08002B2CF9AE}" pid="56" name="rox_Meta9">
    <vt:lpwstr>="LangName_3" orderid="46" /&gt;&lt;Field id="rox_Thema" caption="Thema" orderid="16" /&gt;&lt;Field id="rox_manNr" caption="manNr" orderid</vt:lpwstr>
  </property>
  <property fmtid="{D5CDD505-2E9C-101B-9397-08002B2CF9AE}" pid="57" name="rox_ParentDocTitle">
    <vt:lpwstr>Prüfverfahrenslisten</vt:lpwstr>
  </property>
  <property fmtid="{D5CDD505-2E9C-101B-9397-08002B2CF9AE}" pid="58" name="rox_ReferencesTo">
    <vt:lpwstr>...</vt:lpwstr>
  </property>
  <property fmtid="{D5CDD505-2E9C-101B-9397-08002B2CF9AE}" pid="59" name="rox_Revision">
    <vt:lpwstr>005</vt:lpwstr>
  </property>
  <property fmtid="{D5CDD505-2E9C-101B-9397-08002B2CF9AE}" pid="60" name="rox_RoleB">
    <vt:lpwstr>Wolf, Sabine - Sabine.Wolf@laves.Niedersachsen.de</vt:lpwstr>
  </property>
  <property fmtid="{D5CDD505-2E9C-101B-9397-08002B2CF9AE}" pid="61" name="rox_RoleE">
    <vt:lpwstr>Wolf, Sabine - Sabine.Wolf@laves.Niedersachsen.de</vt:lpwstr>
  </property>
  <property fmtid="{D5CDD505-2E9C-101B-9397-08002B2CF9AE}" pid="62" name="rox_RoleP">
    <vt:lpwstr>Wolf, Sabine - Sabine.Wolf@laves.Niedersachsen.de</vt:lpwstr>
  </property>
  <property fmtid="{D5CDD505-2E9C-101B-9397-08002B2CF9AE}" pid="63" name="rox_RoleV">
    <vt:lpwstr>Wolf, Sabine - Sabine.Wolf@laves.Niedersachsen.de</vt:lpwstr>
  </property>
  <property fmtid="{D5CDD505-2E9C-101B-9397-08002B2CF9AE}" pid="64" name="rox_Size">
    <vt:lpwstr>214739</vt:lpwstr>
  </property>
  <property fmtid="{D5CDD505-2E9C-101B-9397-08002B2CF9AE}" pid="65" name="rox_Status">
    <vt:lpwstr>freigegeben</vt:lpwstr>
  </property>
  <property fmtid="{D5CDD505-2E9C-101B-9397-08002B2CF9AE}" pid="66" name="rox_step_freigabe_d">
    <vt:lpwstr>07.08.2025</vt:lpwstr>
  </property>
  <property fmtid="{D5CDD505-2E9C-101B-9397-08002B2CF9AE}" pid="67" name="rox_step_freigabe_u">
    <vt:lpwstr>Wolf, Sabine</vt:lpwstr>
  </property>
  <property fmtid="{D5CDD505-2E9C-101B-9397-08002B2CF9AE}" pid="68" name="rox_step_letztepruefung_d">
    <vt:lpwstr>07.08.2025</vt:lpwstr>
  </property>
  <property fmtid="{D5CDD505-2E9C-101B-9397-08002B2CF9AE}" pid="69" name="rox_step_letztepruefung_u">
    <vt:lpwstr>Wolf, Sabine</vt:lpwstr>
  </property>
  <property fmtid="{D5CDD505-2E9C-101B-9397-08002B2CF9AE}" pid="70" name="rox_Thema">
    <vt:lpwstr/>
  </property>
  <property fmtid="{D5CDD505-2E9C-101B-9397-08002B2CF9AE}" pid="71" name="rox_Title">
    <vt:lpwstr>Prüfmethodenliste_PL-14378-02</vt:lpwstr>
  </property>
  <property fmtid="{D5CDD505-2E9C-101B-9397-08002B2CF9AE}" pid="72" name="rox_UpdatedAt">
    <vt:lpwstr>07.08.2025</vt:lpwstr>
  </property>
  <property fmtid="{D5CDD505-2E9C-101B-9397-08002B2CF9AE}" pid="73" name="rox_UpdatedBy">
    <vt:lpwstr>Wolf, Sabine</vt:lpwstr>
  </property>
  <property fmtid="{D5CDD505-2E9C-101B-9397-08002B2CF9AE}" pid="74" name="rox_Wiedervorlage">
    <vt:lpwstr/>
  </property>
</Properties>
</file>